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5E" w:rsidRPr="0080259C" w:rsidRDefault="00D26CF7" w:rsidP="0080259C">
      <w:pPr>
        <w:pStyle w:val="Title"/>
      </w:pPr>
      <w:r>
        <w:t>Complaints Policy</w:t>
      </w:r>
    </w:p>
    <w:p w:rsidR="006A5EC9" w:rsidRDefault="00D26CF7" w:rsidP="006A5EC9">
      <w:pPr>
        <w:pStyle w:val="ListLegal"/>
      </w:pPr>
      <w:r>
        <w:t>Scope</w:t>
      </w:r>
    </w:p>
    <w:p w:rsidR="00D26CF7" w:rsidRPr="00D26CF7" w:rsidRDefault="00D26CF7" w:rsidP="00D26CF7">
      <w:pPr>
        <w:ind w:left="426"/>
      </w:pPr>
      <w:r w:rsidRPr="00D26CF7">
        <w:t xml:space="preserve">Dealing with complaints is a core part of Council business. We value complaints and encourage people to contact us when they have a problem with our services, actions, decisions, and policies. We are committed </w:t>
      </w:r>
      <w:proofErr w:type="gramStart"/>
      <w:r w:rsidRPr="00D26CF7">
        <w:t>to</w:t>
      </w:r>
      <w:proofErr w:type="gramEnd"/>
      <w:r w:rsidRPr="00D26CF7">
        <w:t>:</w:t>
      </w:r>
    </w:p>
    <w:p w:rsidR="00D26CF7" w:rsidRPr="00D26CF7" w:rsidRDefault="00D26CF7" w:rsidP="00D26CF7">
      <w:pPr>
        <w:pStyle w:val="ListParagraph"/>
        <w:numPr>
          <w:ilvl w:val="0"/>
          <w:numId w:val="24"/>
        </w:numPr>
      </w:pPr>
      <w:r w:rsidRPr="00D26CF7">
        <w:t xml:space="preserve">enabling members of the public to make complaints about the Council </w:t>
      </w:r>
    </w:p>
    <w:p w:rsidR="00D26CF7" w:rsidRPr="00D26CF7" w:rsidRDefault="00D26CF7" w:rsidP="00D26CF7">
      <w:pPr>
        <w:pStyle w:val="ListParagraph"/>
        <w:numPr>
          <w:ilvl w:val="0"/>
          <w:numId w:val="24"/>
        </w:numPr>
      </w:pPr>
      <w:r w:rsidRPr="00D26CF7">
        <w:t>responding to complaints by taking action to resolve complaints as quickly as possible</w:t>
      </w:r>
    </w:p>
    <w:p w:rsidR="00D26CF7" w:rsidRPr="00D26CF7" w:rsidRDefault="00D26CF7" w:rsidP="00D26CF7">
      <w:pPr>
        <w:pStyle w:val="ListParagraph"/>
        <w:numPr>
          <w:ilvl w:val="0"/>
          <w:numId w:val="24"/>
        </w:numPr>
      </w:pPr>
      <w:proofErr w:type="gramStart"/>
      <w:r w:rsidRPr="00D26CF7">
        <w:t>learning</w:t>
      </w:r>
      <w:proofErr w:type="gramEnd"/>
      <w:r w:rsidRPr="00D26CF7">
        <w:t xml:space="preserve"> from complaints to improve our services.</w:t>
      </w:r>
    </w:p>
    <w:p w:rsidR="00D26CF7" w:rsidRPr="00D26CF7" w:rsidRDefault="00D26CF7" w:rsidP="00D26CF7">
      <w:pPr>
        <w:ind w:left="426"/>
      </w:pPr>
      <w:r w:rsidRPr="00D26CF7">
        <w:t>We treat every complaint we receive on its individual merits, through clear and consistent processes.</w:t>
      </w:r>
    </w:p>
    <w:p w:rsidR="00D26CF7" w:rsidRPr="00D26CF7" w:rsidRDefault="00D26CF7" w:rsidP="00D26CF7">
      <w:pPr>
        <w:ind w:left="426"/>
      </w:pPr>
      <w:r w:rsidRPr="00D26CF7">
        <w:t>Our complaints policy applies to all complaints from members of the public about Council staff, Council contractors and decisions made at Council meetings. This policy does not apply to complaints about individual Councillors.</w:t>
      </w:r>
    </w:p>
    <w:p w:rsidR="006A5EC9" w:rsidRPr="006A5EC9" w:rsidRDefault="00D26CF7" w:rsidP="006A5EC9">
      <w:pPr>
        <w:pStyle w:val="ListLegal"/>
      </w:pPr>
      <w:r>
        <w:t>What is a ‘complaint’?</w:t>
      </w:r>
    </w:p>
    <w:p w:rsidR="00D26CF7" w:rsidRPr="007E144A" w:rsidRDefault="00D26CF7" w:rsidP="00D26CF7">
      <w:pPr>
        <w:pStyle w:val="PARAGRAPH"/>
        <w:ind w:left="426"/>
        <w:rPr>
          <w:rFonts w:ascii="Verdana" w:hAnsi="Verdana" w:cs="Arial"/>
          <w:color w:val="auto"/>
        </w:rPr>
      </w:pPr>
      <w:r w:rsidRPr="007E144A">
        <w:rPr>
          <w:rFonts w:ascii="Verdana" w:hAnsi="Verdana" w:cs="Arial"/>
          <w:color w:val="auto"/>
        </w:rPr>
        <w:t xml:space="preserve">A complaint includes a communication (verbal or written) to the </w:t>
      </w:r>
      <w:proofErr w:type="gramStart"/>
      <w:r w:rsidRPr="007E144A">
        <w:rPr>
          <w:rFonts w:ascii="Verdana" w:hAnsi="Verdana" w:cs="Arial"/>
          <w:color w:val="auto"/>
        </w:rPr>
        <w:t>Council which</w:t>
      </w:r>
      <w:proofErr w:type="gramEnd"/>
      <w:r w:rsidRPr="007E144A">
        <w:rPr>
          <w:rFonts w:ascii="Verdana" w:hAnsi="Verdana" w:cs="Arial"/>
          <w:color w:val="auto"/>
        </w:rPr>
        <w:t xml:space="preserve"> expresses dissatisfaction about:</w:t>
      </w:r>
    </w:p>
    <w:p w:rsidR="00D26CF7" w:rsidRPr="007E144A" w:rsidRDefault="00D26CF7" w:rsidP="00D26CF7">
      <w:pPr>
        <w:pStyle w:val="BULLETLISTlastline"/>
        <w:numPr>
          <w:ilvl w:val="0"/>
          <w:numId w:val="26"/>
        </w:numPr>
        <w:rPr>
          <w:rFonts w:ascii="Verdana" w:hAnsi="Verdana" w:cs="Arial"/>
          <w:color w:val="auto"/>
        </w:rPr>
      </w:pPr>
      <w:r w:rsidRPr="007E144A">
        <w:rPr>
          <w:rFonts w:ascii="Verdana" w:hAnsi="Verdana" w:cs="Arial"/>
          <w:color w:val="auto"/>
        </w:rPr>
        <w:t xml:space="preserve">the quality of an action, decision or service provided by Council staff or a Council contractor </w:t>
      </w:r>
    </w:p>
    <w:p w:rsidR="00D26CF7" w:rsidRPr="007E144A" w:rsidRDefault="00D26CF7" w:rsidP="00D26CF7">
      <w:pPr>
        <w:pStyle w:val="BULLETLISTlastline"/>
        <w:numPr>
          <w:ilvl w:val="0"/>
          <w:numId w:val="26"/>
        </w:numPr>
        <w:rPr>
          <w:rFonts w:ascii="Verdana" w:hAnsi="Verdana" w:cs="Arial"/>
          <w:color w:val="auto"/>
        </w:rPr>
      </w:pPr>
      <w:r w:rsidRPr="007E144A">
        <w:rPr>
          <w:rFonts w:ascii="Verdana" w:hAnsi="Verdana" w:cs="Arial"/>
          <w:color w:val="auto"/>
        </w:rPr>
        <w:t>a delay by Council staff or a Council contractor in taking an action, making a decision or delivering a service</w:t>
      </w:r>
    </w:p>
    <w:p w:rsidR="00D26CF7" w:rsidRPr="007E144A" w:rsidRDefault="00D26CF7" w:rsidP="00D26CF7">
      <w:pPr>
        <w:pStyle w:val="BULLETLISTlastline"/>
        <w:numPr>
          <w:ilvl w:val="0"/>
          <w:numId w:val="26"/>
        </w:numPr>
        <w:rPr>
          <w:rFonts w:ascii="Verdana" w:hAnsi="Verdana" w:cs="Arial"/>
          <w:color w:val="auto"/>
        </w:rPr>
      </w:pPr>
      <w:proofErr w:type="gramStart"/>
      <w:r w:rsidRPr="007E144A">
        <w:rPr>
          <w:rFonts w:ascii="Verdana" w:hAnsi="Verdana" w:cs="Arial"/>
          <w:color w:val="auto"/>
        </w:rPr>
        <w:t>a</w:t>
      </w:r>
      <w:proofErr w:type="gramEnd"/>
      <w:r w:rsidRPr="007E144A">
        <w:rPr>
          <w:rFonts w:ascii="Verdana" w:hAnsi="Verdana" w:cs="Arial"/>
          <w:color w:val="auto"/>
        </w:rPr>
        <w:t xml:space="preserve"> policy or decision made by the Council, Council staff or a Council contractor.</w:t>
      </w:r>
    </w:p>
    <w:p w:rsidR="00D26CF7" w:rsidRPr="007E144A" w:rsidRDefault="00D26CF7" w:rsidP="00D26CF7">
      <w:pPr>
        <w:pStyle w:val="PARAGRAPH"/>
        <w:ind w:left="426"/>
        <w:rPr>
          <w:rFonts w:ascii="Verdana" w:hAnsi="Verdana" w:cs="Arial"/>
          <w:color w:val="auto"/>
        </w:rPr>
      </w:pPr>
      <w:r w:rsidRPr="007E144A">
        <w:rPr>
          <w:rFonts w:ascii="Verdana" w:hAnsi="Verdana" w:cs="Arial"/>
          <w:color w:val="auto"/>
        </w:rPr>
        <w:t>In this policy:</w:t>
      </w:r>
    </w:p>
    <w:p w:rsidR="00D26CF7" w:rsidRPr="007E144A" w:rsidRDefault="00D26CF7" w:rsidP="00D26CF7">
      <w:pPr>
        <w:pStyle w:val="PARAGRAPH"/>
        <w:ind w:left="426"/>
        <w:rPr>
          <w:rFonts w:ascii="Verdana" w:hAnsi="Verdana" w:cs="Arial"/>
          <w:color w:val="auto"/>
        </w:rPr>
      </w:pPr>
      <w:r w:rsidRPr="007E144A">
        <w:rPr>
          <w:rFonts w:ascii="Verdana" w:hAnsi="Verdana" w:cs="Arial"/>
          <w:color w:val="auto"/>
        </w:rPr>
        <w:t>‘Council staff’ is any person employed by the Council to carry out the functions of the Council, and the Council’s CEO.</w:t>
      </w:r>
    </w:p>
    <w:p w:rsidR="00D26CF7" w:rsidRPr="007E144A" w:rsidRDefault="00D26CF7" w:rsidP="00D26CF7">
      <w:pPr>
        <w:pStyle w:val="PARAGRAPH"/>
        <w:ind w:left="426"/>
        <w:rPr>
          <w:rFonts w:ascii="Verdana" w:hAnsi="Verdana" w:cs="Arial"/>
          <w:color w:val="auto"/>
        </w:rPr>
      </w:pPr>
      <w:r w:rsidRPr="007E144A">
        <w:rPr>
          <w:rFonts w:ascii="Verdana" w:hAnsi="Verdana" w:cs="Arial"/>
          <w:color w:val="auto"/>
        </w:rPr>
        <w:t xml:space="preserve">‘Council contractor’ is any </w:t>
      </w:r>
      <w:proofErr w:type="gramStart"/>
      <w:r w:rsidRPr="007E144A">
        <w:rPr>
          <w:rFonts w:ascii="Verdana" w:hAnsi="Verdana" w:cs="Arial"/>
          <w:color w:val="auto"/>
        </w:rPr>
        <w:t>third-party</w:t>
      </w:r>
      <w:proofErr w:type="gramEnd"/>
      <w:r w:rsidRPr="007E144A">
        <w:rPr>
          <w:rFonts w:ascii="Verdana" w:hAnsi="Verdana" w:cs="Arial"/>
          <w:color w:val="auto"/>
        </w:rPr>
        <w:t xml:space="preserve"> engaged by the Council to carry out functions on the Council’s behalf.</w:t>
      </w:r>
    </w:p>
    <w:p w:rsidR="00D26CF7" w:rsidRPr="007E144A" w:rsidRDefault="00D26CF7" w:rsidP="00D26CF7">
      <w:pPr>
        <w:pStyle w:val="PARAGRAPH"/>
        <w:ind w:left="426"/>
        <w:rPr>
          <w:rFonts w:ascii="Verdana" w:hAnsi="Verdana" w:cs="Arial"/>
          <w:color w:val="auto"/>
        </w:rPr>
      </w:pPr>
      <w:r w:rsidRPr="007E144A">
        <w:rPr>
          <w:rFonts w:ascii="Verdana" w:hAnsi="Verdana" w:cs="Arial"/>
          <w:color w:val="auto"/>
        </w:rPr>
        <w:t>‘</w:t>
      </w:r>
      <w:proofErr w:type="gramStart"/>
      <w:r w:rsidRPr="007E144A">
        <w:rPr>
          <w:rFonts w:ascii="Verdana" w:hAnsi="Verdana" w:cs="Arial"/>
          <w:color w:val="auto"/>
        </w:rPr>
        <w:t>the</w:t>
      </w:r>
      <w:proofErr w:type="gramEnd"/>
      <w:r w:rsidRPr="007E144A">
        <w:rPr>
          <w:rFonts w:ascii="Verdana" w:hAnsi="Verdana" w:cs="Arial"/>
          <w:color w:val="auto"/>
        </w:rPr>
        <w:t xml:space="preserve"> Council’ means the body of elected </w:t>
      </w:r>
      <w:proofErr w:type="spellStart"/>
      <w:r w:rsidRPr="007E144A">
        <w:rPr>
          <w:rFonts w:ascii="Verdana" w:hAnsi="Verdana" w:cs="Arial"/>
          <w:color w:val="auto"/>
        </w:rPr>
        <w:t>Councillors</w:t>
      </w:r>
      <w:proofErr w:type="spellEnd"/>
      <w:r w:rsidRPr="007E144A">
        <w:rPr>
          <w:rFonts w:ascii="Verdana" w:hAnsi="Verdana" w:cs="Arial"/>
          <w:color w:val="auto"/>
        </w:rPr>
        <w:t>.</w:t>
      </w:r>
    </w:p>
    <w:p w:rsidR="006A5EC9" w:rsidRPr="006A5EC9" w:rsidRDefault="00D26CF7" w:rsidP="006A5EC9">
      <w:pPr>
        <w:pStyle w:val="ListLegal"/>
      </w:pPr>
      <w:r>
        <w:t>How to make a complaint</w:t>
      </w:r>
    </w:p>
    <w:p w:rsidR="00D26CF7" w:rsidRDefault="00D26CF7" w:rsidP="00D26CF7">
      <w:pPr>
        <w:pStyle w:val="BodyTextindent"/>
      </w:pPr>
      <w:r>
        <w:t xml:space="preserve">Any member of the public can make a complaint. Complaints </w:t>
      </w:r>
      <w:proofErr w:type="gramStart"/>
      <w:r>
        <w:t>can be made</w:t>
      </w:r>
      <w:proofErr w:type="gramEnd"/>
      <w:r>
        <w:t xml:space="preserve"> by:</w:t>
      </w:r>
    </w:p>
    <w:p w:rsidR="00D26CF7" w:rsidRDefault="00920B47" w:rsidP="00D26CF7">
      <w:pPr>
        <w:pStyle w:val="BodyTextindent"/>
        <w:ind w:left="2157" w:hanging="1800"/>
      </w:pPr>
      <w:r>
        <w:t>Telephone:</w:t>
      </w:r>
      <w:r>
        <w:tab/>
        <w:t xml:space="preserve">9249 4000 </w:t>
      </w:r>
      <w:r>
        <w:br/>
        <w:t>(Monday to Friday: 8.45am-</w:t>
      </w:r>
      <w:r w:rsidR="00D26CF7">
        <w:t xml:space="preserve">5pm. </w:t>
      </w:r>
      <w:r>
        <w:t>C</w:t>
      </w:r>
      <w:r w:rsidR="00D26CF7">
        <w:t xml:space="preserve">alls go to our </w:t>
      </w:r>
      <w:r>
        <w:t>after-hours</w:t>
      </w:r>
      <w:r w:rsidR="00D26CF7">
        <w:t xml:space="preserve"> service</w:t>
      </w:r>
      <w:r>
        <w:t xml:space="preserve"> after 5pm</w:t>
      </w:r>
      <w:r w:rsidR="00D26CF7">
        <w:t>).</w:t>
      </w:r>
    </w:p>
    <w:p w:rsidR="00D26CF7" w:rsidRDefault="00807BB9" w:rsidP="00D26CF7">
      <w:pPr>
        <w:pStyle w:val="BodyTextindent"/>
      </w:pPr>
      <w:r>
        <w:t>Email</w:t>
      </w:r>
      <w:r w:rsidR="00D26CF7">
        <w:t>:</w:t>
      </w:r>
      <w:r w:rsidR="00D26CF7">
        <w:tab/>
      </w:r>
      <w:r w:rsidR="00D26CF7">
        <w:tab/>
        <w:t>info@brimbank.vic.gov.au</w:t>
      </w:r>
      <w:bookmarkStart w:id="0" w:name="_GoBack"/>
      <w:bookmarkEnd w:id="0"/>
    </w:p>
    <w:p w:rsidR="00D26CF7" w:rsidRDefault="00D26CF7" w:rsidP="00D26CF7">
      <w:pPr>
        <w:pStyle w:val="BodyTextindent"/>
      </w:pPr>
      <w:r>
        <w:t>Post:</w:t>
      </w:r>
      <w:r>
        <w:tab/>
      </w:r>
      <w:r>
        <w:tab/>
        <w:t>PO Box 70, Sunshine VIC 3020</w:t>
      </w:r>
    </w:p>
    <w:p w:rsidR="00807BB9" w:rsidRPr="00807BB9" w:rsidRDefault="00D26CF7" w:rsidP="001542FB">
      <w:pPr>
        <w:pStyle w:val="BodyTextindent"/>
        <w:ind w:left="2157" w:hanging="1800"/>
        <w:rPr>
          <w:rFonts w:cs="Arial"/>
          <w:color w:val="040404"/>
          <w:shd w:val="clear" w:color="auto" w:fill="FFFFFF"/>
        </w:rPr>
      </w:pPr>
      <w:r>
        <w:lastRenderedPageBreak/>
        <w:t xml:space="preserve">In person: </w:t>
      </w:r>
      <w:r>
        <w:tab/>
      </w:r>
      <w:r w:rsidR="00807BB9" w:rsidRPr="007E144A">
        <w:rPr>
          <w:rFonts w:cs="Arial"/>
          <w:b/>
        </w:rPr>
        <w:t xml:space="preserve">Sunshine </w:t>
      </w:r>
      <w:r w:rsidR="001542FB">
        <w:rPr>
          <w:rFonts w:cs="Arial"/>
          <w:b/>
        </w:rPr>
        <w:br/>
      </w:r>
      <w:r w:rsidR="00807BB9" w:rsidRPr="007E144A">
        <w:rPr>
          <w:rFonts w:cs="Arial"/>
          <w:color w:val="040404"/>
          <w:shd w:val="clear" w:color="auto" w:fill="FFFFFF"/>
        </w:rPr>
        <w:t>Brimbank Community and Civic Centre</w:t>
      </w:r>
      <w:r w:rsidR="00807BB9" w:rsidRPr="007E144A">
        <w:rPr>
          <w:rFonts w:cs="Arial"/>
          <w:color w:val="040404"/>
        </w:rPr>
        <w:br/>
      </w:r>
      <w:r w:rsidR="00807BB9" w:rsidRPr="007E144A">
        <w:rPr>
          <w:rFonts w:cs="Arial"/>
          <w:color w:val="040404"/>
          <w:shd w:val="clear" w:color="auto" w:fill="FFFFFF"/>
        </w:rPr>
        <w:t>301 Hampshire Rd</w:t>
      </w:r>
      <w:r w:rsidR="00807BB9">
        <w:rPr>
          <w:rFonts w:cs="Arial"/>
          <w:color w:val="040404"/>
          <w:shd w:val="clear" w:color="auto" w:fill="FFFFFF"/>
        </w:rPr>
        <w:t xml:space="preserve">, </w:t>
      </w:r>
      <w:r w:rsidR="00807BB9" w:rsidRPr="007E144A">
        <w:rPr>
          <w:rFonts w:cs="Arial"/>
          <w:color w:val="040404"/>
          <w:shd w:val="clear" w:color="auto" w:fill="FFFFFF"/>
        </w:rPr>
        <w:t>Sunshine</w:t>
      </w:r>
    </w:p>
    <w:p w:rsidR="00807BB9" w:rsidRPr="007E144A" w:rsidRDefault="001542FB" w:rsidP="00807BB9">
      <w:pPr>
        <w:pStyle w:val="PARAGRAPH"/>
        <w:ind w:left="357"/>
        <w:rPr>
          <w:rFonts w:ascii="Verdana" w:hAnsi="Verdana" w:cs="Arial"/>
          <w:b/>
          <w:color w:val="040404"/>
          <w:shd w:val="clear" w:color="auto" w:fill="FFFFFF"/>
        </w:rPr>
      </w:pPr>
      <w:r>
        <w:rPr>
          <w:rFonts w:ascii="Verdana" w:hAnsi="Verdana" w:cs="Arial"/>
          <w:b/>
          <w:color w:val="040404"/>
          <w:shd w:val="clear" w:color="auto" w:fill="FFFFFF"/>
        </w:rPr>
        <w:tab/>
      </w:r>
      <w:r>
        <w:rPr>
          <w:rFonts w:ascii="Verdana" w:hAnsi="Verdana" w:cs="Arial"/>
          <w:b/>
          <w:color w:val="040404"/>
          <w:shd w:val="clear" w:color="auto" w:fill="FFFFFF"/>
        </w:rPr>
        <w:tab/>
      </w:r>
      <w:r>
        <w:rPr>
          <w:rFonts w:ascii="Verdana" w:hAnsi="Verdana" w:cs="Arial"/>
          <w:b/>
          <w:color w:val="040404"/>
          <w:shd w:val="clear" w:color="auto" w:fill="FFFFFF"/>
        </w:rPr>
        <w:tab/>
      </w:r>
      <w:proofErr w:type="spellStart"/>
      <w:r w:rsidR="00807BB9" w:rsidRPr="007E144A">
        <w:rPr>
          <w:rFonts w:ascii="Verdana" w:hAnsi="Verdana" w:cs="Arial"/>
          <w:b/>
          <w:color w:val="040404"/>
          <w:shd w:val="clear" w:color="auto" w:fill="FFFFFF"/>
        </w:rPr>
        <w:t>Watergardens</w:t>
      </w:r>
      <w:proofErr w:type="spellEnd"/>
    </w:p>
    <w:p w:rsidR="00807BB9" w:rsidRPr="007E144A" w:rsidRDefault="00807BB9" w:rsidP="001542FB">
      <w:pPr>
        <w:pStyle w:val="PARAGRAPH"/>
        <w:ind w:left="2160"/>
        <w:rPr>
          <w:rFonts w:ascii="Verdana" w:hAnsi="Verdana" w:cs="Arial"/>
          <w:color w:val="040404"/>
          <w:shd w:val="clear" w:color="auto" w:fill="FFFFFF"/>
        </w:rPr>
      </w:pPr>
      <w:r w:rsidRPr="007E144A">
        <w:rPr>
          <w:rFonts w:ascii="Verdana" w:hAnsi="Verdana" w:cs="Arial"/>
          <w:color w:val="040404"/>
          <w:shd w:val="clear" w:color="auto" w:fill="FFFFFF"/>
        </w:rPr>
        <w:t>Station S</w:t>
      </w:r>
      <w:r>
        <w:rPr>
          <w:rFonts w:ascii="Verdana" w:hAnsi="Verdana" w:cs="Arial"/>
          <w:color w:val="040404"/>
          <w:shd w:val="clear" w:color="auto" w:fill="FFFFFF"/>
        </w:rPr>
        <w:t xml:space="preserve">treet, </w:t>
      </w:r>
      <w:proofErr w:type="spellStart"/>
      <w:r>
        <w:rPr>
          <w:rFonts w:ascii="Verdana" w:hAnsi="Verdana" w:cs="Arial"/>
          <w:color w:val="040404"/>
          <w:shd w:val="clear" w:color="auto" w:fill="FFFFFF"/>
        </w:rPr>
        <w:t>Watergardens</w:t>
      </w:r>
      <w:proofErr w:type="spellEnd"/>
      <w:r>
        <w:rPr>
          <w:rFonts w:ascii="Verdana" w:hAnsi="Verdana" w:cs="Arial"/>
          <w:color w:val="040404"/>
          <w:shd w:val="clear" w:color="auto" w:fill="FFFFFF"/>
        </w:rPr>
        <w:t xml:space="preserve"> Town Centre, </w:t>
      </w:r>
      <w:r w:rsidRPr="007E144A">
        <w:rPr>
          <w:rFonts w:ascii="Verdana" w:hAnsi="Verdana" w:cs="Arial"/>
          <w:color w:val="040404"/>
          <w:shd w:val="clear" w:color="auto" w:fill="FFFFFF"/>
        </w:rPr>
        <w:t xml:space="preserve">Taylors </w:t>
      </w:r>
      <w:proofErr w:type="gramStart"/>
      <w:r w:rsidRPr="007E144A">
        <w:rPr>
          <w:rFonts w:ascii="Verdana" w:hAnsi="Verdana" w:cs="Arial"/>
          <w:color w:val="040404"/>
          <w:shd w:val="clear" w:color="auto" w:fill="FFFFFF"/>
        </w:rPr>
        <w:t>Lakes</w:t>
      </w:r>
      <w:proofErr w:type="gramEnd"/>
      <w:r>
        <w:rPr>
          <w:rFonts w:ascii="Verdana" w:hAnsi="Verdana" w:cs="Arial"/>
          <w:color w:val="040404"/>
          <w:shd w:val="clear" w:color="auto" w:fill="FFFFFF"/>
        </w:rPr>
        <w:br/>
      </w:r>
      <w:r w:rsidRPr="007E144A">
        <w:rPr>
          <w:rFonts w:ascii="Verdana" w:hAnsi="Verdana" w:cs="Arial"/>
          <w:color w:val="040404"/>
          <w:shd w:val="clear" w:color="auto" w:fill="FFFFFF"/>
        </w:rPr>
        <w:t>(locate</w:t>
      </w:r>
      <w:r>
        <w:rPr>
          <w:rFonts w:ascii="Verdana" w:hAnsi="Verdana" w:cs="Arial"/>
          <w:color w:val="040404"/>
          <w:shd w:val="clear" w:color="auto" w:fill="FFFFFF"/>
        </w:rPr>
        <w:t>d within the Sydenham Library)</w:t>
      </w:r>
    </w:p>
    <w:p w:rsidR="00807BB9" w:rsidRPr="007E144A" w:rsidRDefault="00807BB9" w:rsidP="001542FB">
      <w:pPr>
        <w:pStyle w:val="PARAGRAPH"/>
        <w:ind w:left="2160"/>
        <w:rPr>
          <w:rFonts w:ascii="Verdana" w:hAnsi="Verdana" w:cs="Arial"/>
          <w:b/>
          <w:color w:val="040404"/>
          <w:shd w:val="clear" w:color="auto" w:fill="FFFFFF"/>
        </w:rPr>
      </w:pPr>
      <w:proofErr w:type="spellStart"/>
      <w:r w:rsidRPr="007E144A">
        <w:rPr>
          <w:rFonts w:ascii="Verdana" w:hAnsi="Verdana" w:cs="Arial"/>
          <w:b/>
          <w:color w:val="040404"/>
          <w:shd w:val="clear" w:color="auto" w:fill="FFFFFF"/>
        </w:rPr>
        <w:t>Keilor</w:t>
      </w:r>
      <w:proofErr w:type="spellEnd"/>
      <w:r w:rsidRPr="007E144A">
        <w:rPr>
          <w:rFonts w:ascii="Verdana" w:hAnsi="Verdana" w:cs="Arial"/>
          <w:b/>
          <w:color w:val="040404"/>
          <w:shd w:val="clear" w:color="auto" w:fill="FFFFFF"/>
        </w:rPr>
        <w:t xml:space="preserve"> Community Hub </w:t>
      </w:r>
    </w:p>
    <w:p w:rsidR="006A5EC9" w:rsidRPr="00D13256" w:rsidRDefault="00807BB9" w:rsidP="001542FB">
      <w:pPr>
        <w:pStyle w:val="PARAGRAPH"/>
        <w:ind w:left="2160"/>
        <w:rPr>
          <w:rFonts w:ascii="Verdana" w:hAnsi="Verdana" w:cs="Arial"/>
          <w:color w:val="040404"/>
          <w:shd w:val="clear" w:color="auto" w:fill="FFFFFF"/>
        </w:rPr>
      </w:pPr>
      <w:r w:rsidRPr="007E144A">
        <w:rPr>
          <w:rFonts w:ascii="Verdana" w:hAnsi="Verdana" w:cs="Arial"/>
          <w:color w:val="040404"/>
          <w:shd w:val="clear" w:color="auto" w:fill="FFFFFF"/>
        </w:rPr>
        <w:t>704b Old Calder Highway</w:t>
      </w:r>
      <w:r>
        <w:rPr>
          <w:rFonts w:ascii="Verdana" w:hAnsi="Verdana" w:cs="Arial"/>
          <w:color w:val="040404"/>
          <w:shd w:val="clear" w:color="auto" w:fill="FFFFFF"/>
        </w:rPr>
        <w:t xml:space="preserve">, </w:t>
      </w:r>
      <w:proofErr w:type="spellStart"/>
      <w:r w:rsidRPr="007E144A">
        <w:rPr>
          <w:rFonts w:ascii="Verdana" w:hAnsi="Verdana" w:cs="Arial"/>
          <w:color w:val="040404"/>
          <w:shd w:val="clear" w:color="auto" w:fill="FFFFFF"/>
        </w:rPr>
        <w:t>Keilor</w:t>
      </w:r>
      <w:proofErr w:type="spellEnd"/>
    </w:p>
    <w:p w:rsidR="006A5EC9" w:rsidRDefault="00807BB9" w:rsidP="00807BB9">
      <w:pPr>
        <w:pStyle w:val="ListLegal"/>
      </w:pPr>
      <w:r w:rsidRPr="00807BB9">
        <w:t>Inform</w:t>
      </w:r>
      <w:r>
        <w:t>ation to include in a complaint</w:t>
      </w:r>
    </w:p>
    <w:p w:rsidR="00807BB9" w:rsidRPr="007E144A" w:rsidRDefault="00807BB9" w:rsidP="00807BB9">
      <w:pPr>
        <w:pStyle w:val="BULLETLIST"/>
        <w:ind w:left="360" w:firstLine="0"/>
        <w:rPr>
          <w:rFonts w:ascii="Verdana" w:hAnsi="Verdana" w:cs="Arial"/>
          <w:color w:val="auto"/>
        </w:rPr>
      </w:pPr>
      <w:r w:rsidRPr="007E144A">
        <w:rPr>
          <w:rFonts w:ascii="Verdana" w:hAnsi="Verdana" w:cs="Arial"/>
          <w:color w:val="auto"/>
        </w:rPr>
        <w:t>The following is useful information to provide to us to assist us resolve your complaint:</w:t>
      </w:r>
    </w:p>
    <w:p w:rsidR="00807BB9" w:rsidRPr="007E144A" w:rsidRDefault="00807BB9" w:rsidP="00807BB9">
      <w:pPr>
        <w:pStyle w:val="OPENBULLETINDENT"/>
        <w:numPr>
          <w:ilvl w:val="0"/>
          <w:numId w:val="29"/>
        </w:numPr>
        <w:tabs>
          <w:tab w:val="left" w:pos="680"/>
        </w:tabs>
        <w:rPr>
          <w:rFonts w:ascii="Verdana" w:hAnsi="Verdana" w:cs="Arial"/>
          <w:color w:val="auto"/>
        </w:rPr>
      </w:pPr>
      <w:proofErr w:type="gramStart"/>
      <w:r w:rsidRPr="007E144A">
        <w:rPr>
          <w:rFonts w:ascii="Verdana" w:hAnsi="Verdana" w:cs="Arial"/>
          <w:color w:val="auto"/>
        </w:rPr>
        <w:t>your</w:t>
      </w:r>
      <w:proofErr w:type="gramEnd"/>
      <w:r w:rsidRPr="007E144A">
        <w:rPr>
          <w:rFonts w:ascii="Verdana" w:hAnsi="Verdana" w:cs="Arial"/>
          <w:color w:val="auto"/>
        </w:rPr>
        <w:t xml:space="preserve"> name and contact details. You can complain anonymously, but this may limit how the Council responds to you</w:t>
      </w:r>
    </w:p>
    <w:p w:rsidR="00807BB9" w:rsidRPr="007E144A" w:rsidRDefault="00807BB9" w:rsidP="00807BB9">
      <w:pPr>
        <w:pStyle w:val="OPENBULLETINDENT"/>
        <w:numPr>
          <w:ilvl w:val="0"/>
          <w:numId w:val="29"/>
        </w:numPr>
        <w:tabs>
          <w:tab w:val="left" w:pos="680"/>
        </w:tabs>
        <w:rPr>
          <w:rFonts w:ascii="Verdana" w:hAnsi="Verdana" w:cs="Arial"/>
          <w:color w:val="auto"/>
        </w:rPr>
      </w:pPr>
      <w:r w:rsidRPr="007E144A">
        <w:rPr>
          <w:rFonts w:ascii="Verdana" w:hAnsi="Verdana" w:cs="Arial"/>
          <w:color w:val="auto"/>
        </w:rPr>
        <w:t>the action, decision, service or policy you are complaining about, and why you are dissatisfied</w:t>
      </w:r>
    </w:p>
    <w:p w:rsidR="00807BB9" w:rsidRPr="007E144A" w:rsidRDefault="00807BB9" w:rsidP="00807BB9">
      <w:pPr>
        <w:pStyle w:val="OPENBULLETINDENT"/>
        <w:numPr>
          <w:ilvl w:val="0"/>
          <w:numId w:val="29"/>
        </w:numPr>
        <w:tabs>
          <w:tab w:val="left" w:pos="680"/>
        </w:tabs>
        <w:rPr>
          <w:rFonts w:ascii="Verdana" w:hAnsi="Verdana" w:cs="Arial"/>
          <w:color w:val="auto"/>
        </w:rPr>
      </w:pPr>
      <w:r w:rsidRPr="007E144A">
        <w:rPr>
          <w:rFonts w:ascii="Verdana" w:hAnsi="Verdana" w:cs="Arial"/>
          <w:color w:val="auto"/>
        </w:rPr>
        <w:t>any relevant details, such as dates, times, location or reference numbers, and documents that support your complaint</w:t>
      </w:r>
    </w:p>
    <w:p w:rsidR="00807BB9" w:rsidRPr="007E144A" w:rsidRDefault="00807BB9" w:rsidP="00807BB9">
      <w:pPr>
        <w:pStyle w:val="OPENBULLETINDENT"/>
        <w:numPr>
          <w:ilvl w:val="0"/>
          <w:numId w:val="29"/>
        </w:numPr>
        <w:tabs>
          <w:tab w:val="left" w:pos="680"/>
        </w:tabs>
        <w:rPr>
          <w:rFonts w:ascii="Verdana" w:hAnsi="Verdana" w:cs="Arial"/>
          <w:color w:val="auto"/>
        </w:rPr>
      </w:pPr>
      <w:r w:rsidRPr="007E144A">
        <w:rPr>
          <w:rFonts w:ascii="Verdana" w:hAnsi="Verdana" w:cs="Arial"/>
          <w:color w:val="auto"/>
        </w:rPr>
        <w:t>the outcome you are seeking from making your complaint</w:t>
      </w:r>
    </w:p>
    <w:p w:rsidR="00807BB9" w:rsidRPr="007E144A" w:rsidRDefault="00807BB9" w:rsidP="00807BB9">
      <w:pPr>
        <w:pStyle w:val="OPENBULLETINDENT"/>
        <w:numPr>
          <w:ilvl w:val="0"/>
          <w:numId w:val="29"/>
        </w:numPr>
        <w:tabs>
          <w:tab w:val="left" w:pos="680"/>
        </w:tabs>
        <w:rPr>
          <w:rFonts w:ascii="Verdana" w:hAnsi="Verdana" w:cs="Arial"/>
          <w:color w:val="auto"/>
        </w:rPr>
      </w:pPr>
      <w:proofErr w:type="gramStart"/>
      <w:r w:rsidRPr="007E144A">
        <w:rPr>
          <w:rFonts w:ascii="Verdana" w:hAnsi="Verdana" w:cs="Arial"/>
          <w:color w:val="auto"/>
        </w:rPr>
        <w:t>whether</w:t>
      </w:r>
      <w:proofErr w:type="gramEnd"/>
      <w:r w:rsidRPr="007E144A">
        <w:rPr>
          <w:rFonts w:ascii="Verdana" w:hAnsi="Verdana" w:cs="Arial"/>
          <w:color w:val="auto"/>
        </w:rPr>
        <w:t xml:space="preserve"> you have any special communication needs.</w:t>
      </w:r>
    </w:p>
    <w:p w:rsidR="00807BB9" w:rsidRPr="007E144A" w:rsidRDefault="00807BB9" w:rsidP="00807BB9">
      <w:pPr>
        <w:pStyle w:val="PARAGRAPH"/>
        <w:tabs>
          <w:tab w:val="left" w:pos="680"/>
        </w:tabs>
        <w:ind w:left="360"/>
        <w:rPr>
          <w:rFonts w:ascii="Verdana" w:hAnsi="Verdana" w:cs="Arial"/>
          <w:color w:val="auto"/>
        </w:rPr>
      </w:pPr>
      <w:r w:rsidRPr="007E144A">
        <w:rPr>
          <w:rFonts w:ascii="Verdana" w:hAnsi="Verdana" w:cs="Arial"/>
          <w:color w:val="auto"/>
        </w:rPr>
        <w:t>We are committed to ensuring our complaints process is accessible to everyone. Tell us if you have specific communication needs or barriers, and we can assist you by:</w:t>
      </w:r>
    </w:p>
    <w:p w:rsidR="00807BB9" w:rsidRPr="007E144A" w:rsidRDefault="00807BB9" w:rsidP="00807BB9">
      <w:pPr>
        <w:pStyle w:val="BULLETLIST"/>
        <w:numPr>
          <w:ilvl w:val="0"/>
          <w:numId w:val="30"/>
        </w:numPr>
        <w:rPr>
          <w:rFonts w:ascii="Verdana" w:hAnsi="Verdana" w:cs="Arial"/>
          <w:color w:val="auto"/>
        </w:rPr>
      </w:pPr>
      <w:r w:rsidRPr="007E144A">
        <w:rPr>
          <w:rFonts w:ascii="Verdana" w:hAnsi="Verdana" w:cs="Arial"/>
          <w:color w:val="auto"/>
        </w:rPr>
        <w:t>using an assistance service, such an interpreter or TTY (for free)</w:t>
      </w:r>
    </w:p>
    <w:p w:rsidR="00807BB9" w:rsidRPr="007E144A" w:rsidRDefault="00807BB9" w:rsidP="00807BB9">
      <w:pPr>
        <w:pStyle w:val="BULLETLIST"/>
        <w:numPr>
          <w:ilvl w:val="0"/>
          <w:numId w:val="30"/>
        </w:numPr>
        <w:rPr>
          <w:rFonts w:ascii="Verdana" w:hAnsi="Verdana" w:cs="Arial"/>
          <w:color w:val="auto"/>
        </w:rPr>
      </w:pPr>
      <w:r w:rsidRPr="007E144A">
        <w:rPr>
          <w:rFonts w:ascii="Verdana" w:hAnsi="Verdana" w:cs="Arial"/>
          <w:color w:val="auto"/>
        </w:rPr>
        <w:t>talking with you if you have trouble reading or writing</w:t>
      </w:r>
    </w:p>
    <w:p w:rsidR="00807BB9" w:rsidRPr="00D13256" w:rsidRDefault="00807BB9" w:rsidP="00D13256">
      <w:pPr>
        <w:pStyle w:val="BULLETLIST"/>
        <w:numPr>
          <w:ilvl w:val="0"/>
          <w:numId w:val="30"/>
        </w:numPr>
        <w:rPr>
          <w:rFonts w:ascii="Verdana" w:hAnsi="Verdana" w:cs="Arial"/>
          <w:color w:val="auto"/>
        </w:rPr>
      </w:pPr>
      <w:proofErr w:type="gramStart"/>
      <w:r w:rsidRPr="007E144A">
        <w:rPr>
          <w:rFonts w:ascii="Verdana" w:hAnsi="Verdana" w:cs="Arial"/>
          <w:color w:val="auto"/>
        </w:rPr>
        <w:t>communicating</w:t>
      </w:r>
      <w:proofErr w:type="gramEnd"/>
      <w:r w:rsidRPr="007E144A">
        <w:rPr>
          <w:rFonts w:ascii="Verdana" w:hAnsi="Verdana" w:cs="Arial"/>
          <w:color w:val="auto"/>
        </w:rPr>
        <w:t xml:space="preserve"> with another person acting on your behalf if you cannot make the complaint yourself.</w:t>
      </w:r>
    </w:p>
    <w:p w:rsidR="00807BB9" w:rsidRDefault="00D13256" w:rsidP="00807BB9">
      <w:pPr>
        <w:pStyle w:val="ListLegal"/>
      </w:pPr>
      <w:r>
        <w:t>Our complaints process</w:t>
      </w:r>
    </w:p>
    <w:p w:rsidR="00D13256" w:rsidRPr="007E144A" w:rsidRDefault="00D13256" w:rsidP="00D13256">
      <w:pPr>
        <w:pStyle w:val="PARAGRAPH"/>
        <w:ind w:left="426"/>
        <w:rPr>
          <w:rFonts w:ascii="Verdana" w:hAnsi="Verdana" w:cs="Arial"/>
          <w:color w:val="auto"/>
        </w:rPr>
      </w:pPr>
      <w:r w:rsidRPr="007E144A">
        <w:rPr>
          <w:rFonts w:ascii="Verdana" w:hAnsi="Verdana" w:cs="Arial"/>
          <w:color w:val="auto"/>
        </w:rPr>
        <w:t xml:space="preserve">When you complain to us, we will acknowledge your complaint within five business days. We will initially assess your complaint to decide how we will handle it. This may happen while we are talking with you at the first point of contact. </w:t>
      </w:r>
    </w:p>
    <w:p w:rsidR="00D13256" w:rsidRPr="007E144A" w:rsidRDefault="00D13256" w:rsidP="00D13256">
      <w:pPr>
        <w:pStyle w:val="PARAGRAPH"/>
        <w:ind w:left="426"/>
        <w:rPr>
          <w:rFonts w:ascii="Verdana" w:hAnsi="Verdana" w:cs="Arial"/>
          <w:color w:val="auto"/>
        </w:rPr>
      </w:pPr>
      <w:r w:rsidRPr="007E144A">
        <w:rPr>
          <w:rFonts w:ascii="Verdana" w:hAnsi="Verdana" w:cs="Arial"/>
          <w:color w:val="auto"/>
        </w:rPr>
        <w:t>After our initial assessment, we may:</w:t>
      </w:r>
    </w:p>
    <w:p w:rsidR="00D13256" w:rsidRPr="007E144A" w:rsidRDefault="00D13256" w:rsidP="00D13256">
      <w:pPr>
        <w:pStyle w:val="BULLETLIST"/>
        <w:numPr>
          <w:ilvl w:val="0"/>
          <w:numId w:val="32"/>
        </w:numPr>
        <w:rPr>
          <w:rFonts w:ascii="Verdana" w:hAnsi="Verdana" w:cs="Arial"/>
          <w:color w:val="auto"/>
        </w:rPr>
      </w:pPr>
      <w:r w:rsidRPr="007E144A">
        <w:rPr>
          <w:rFonts w:ascii="Verdana" w:hAnsi="Verdana" w:cs="Arial"/>
          <w:color w:val="auto"/>
        </w:rPr>
        <w:t>take direct action to resolve your complaint; or</w:t>
      </w:r>
    </w:p>
    <w:p w:rsidR="00D13256" w:rsidRPr="007E144A" w:rsidRDefault="00D13256" w:rsidP="00D13256">
      <w:pPr>
        <w:pStyle w:val="BULLETLIST"/>
        <w:numPr>
          <w:ilvl w:val="0"/>
          <w:numId w:val="32"/>
        </w:numPr>
        <w:rPr>
          <w:rFonts w:ascii="Verdana" w:hAnsi="Verdana" w:cs="Arial"/>
          <w:color w:val="auto"/>
        </w:rPr>
      </w:pPr>
      <w:r w:rsidRPr="007E144A">
        <w:rPr>
          <w:rFonts w:ascii="Verdana" w:hAnsi="Verdana" w:cs="Arial"/>
          <w:color w:val="auto"/>
        </w:rPr>
        <w:t>refer your complaint to the relevant team or manager for investigation; or</w:t>
      </w:r>
    </w:p>
    <w:p w:rsidR="00D13256" w:rsidRPr="007E144A" w:rsidRDefault="00D13256" w:rsidP="00D13256">
      <w:pPr>
        <w:pStyle w:val="BULLETLISTlastline"/>
        <w:numPr>
          <w:ilvl w:val="0"/>
          <w:numId w:val="32"/>
        </w:numPr>
        <w:rPr>
          <w:rFonts w:ascii="Verdana" w:hAnsi="Verdana" w:cs="Arial"/>
          <w:color w:val="auto"/>
        </w:rPr>
      </w:pPr>
      <w:proofErr w:type="gramStart"/>
      <w:r w:rsidRPr="007E144A">
        <w:rPr>
          <w:rFonts w:ascii="Verdana" w:hAnsi="Verdana" w:cs="Arial"/>
          <w:color w:val="auto"/>
        </w:rPr>
        <w:t>decline</w:t>
      </w:r>
      <w:proofErr w:type="gramEnd"/>
      <w:r w:rsidRPr="007E144A">
        <w:rPr>
          <w:rFonts w:ascii="Verdana" w:hAnsi="Verdana" w:cs="Arial"/>
          <w:color w:val="auto"/>
        </w:rPr>
        <w:t xml:space="preserve"> to deal with your complaint if you have a right to a statutory review of your complaint (such as a right of appeal to VCAT).</w:t>
      </w:r>
    </w:p>
    <w:p w:rsidR="00D13256" w:rsidRPr="007E144A" w:rsidRDefault="00D13256" w:rsidP="00D13256">
      <w:pPr>
        <w:pStyle w:val="PARAGRAPH"/>
        <w:ind w:left="426"/>
        <w:rPr>
          <w:rFonts w:ascii="Verdana" w:hAnsi="Verdana" w:cs="Arial"/>
          <w:color w:val="auto"/>
        </w:rPr>
      </w:pPr>
      <w:r w:rsidRPr="007E144A">
        <w:rPr>
          <w:rFonts w:ascii="Verdana" w:hAnsi="Verdana" w:cs="Arial"/>
          <w:color w:val="auto"/>
        </w:rPr>
        <w:t>Where possible, we will attempt to resolve your complaint at the time you first contact us. If we decide not to take action on your complaint, we will explain why, and, where possible, inform you about other options.</w:t>
      </w:r>
    </w:p>
    <w:p w:rsidR="00D13256" w:rsidRPr="007E144A" w:rsidRDefault="00D13256" w:rsidP="00D13256">
      <w:pPr>
        <w:pStyle w:val="PARAGRAPH"/>
        <w:ind w:left="426"/>
        <w:rPr>
          <w:rFonts w:ascii="Verdana" w:hAnsi="Verdana" w:cs="Arial"/>
          <w:color w:val="auto"/>
        </w:rPr>
      </w:pPr>
      <w:r w:rsidRPr="007E144A">
        <w:rPr>
          <w:rFonts w:ascii="Verdana" w:hAnsi="Verdana" w:cs="Arial"/>
          <w:color w:val="auto"/>
        </w:rPr>
        <w:t xml:space="preserve">If we cannot resolve your complaint quickly, we will refer it to the relevant team or manager to investigate. We will tell you </w:t>
      </w:r>
      <w:proofErr w:type="gramStart"/>
      <w:r w:rsidRPr="007E144A">
        <w:rPr>
          <w:rFonts w:ascii="Verdana" w:hAnsi="Verdana" w:cs="Arial"/>
          <w:color w:val="auto"/>
        </w:rPr>
        <w:t>who</w:t>
      </w:r>
      <w:proofErr w:type="gramEnd"/>
      <w:r w:rsidRPr="007E144A">
        <w:rPr>
          <w:rFonts w:ascii="Verdana" w:hAnsi="Verdana" w:cs="Arial"/>
          <w:color w:val="auto"/>
        </w:rPr>
        <w:t xml:space="preserve"> you can contact about the investigation.</w:t>
      </w:r>
    </w:p>
    <w:p w:rsidR="00D13256" w:rsidRPr="007E144A" w:rsidRDefault="00D13256" w:rsidP="00D13256">
      <w:pPr>
        <w:pStyle w:val="PARAGRAPH"/>
        <w:ind w:left="426"/>
        <w:rPr>
          <w:rFonts w:ascii="Verdana" w:hAnsi="Verdana" w:cs="Arial"/>
          <w:color w:val="auto"/>
        </w:rPr>
      </w:pPr>
      <w:proofErr w:type="gramStart"/>
      <w:r w:rsidRPr="007E144A">
        <w:rPr>
          <w:rFonts w:ascii="Verdana" w:hAnsi="Verdana" w:cs="Arial"/>
          <w:color w:val="auto"/>
        </w:rPr>
        <w:t>We aim to complete investigations within 30 calendar days, and will tell you if the investigation will take longer.</w:t>
      </w:r>
      <w:proofErr w:type="gramEnd"/>
      <w:r w:rsidRPr="007E144A">
        <w:rPr>
          <w:rFonts w:ascii="Verdana" w:hAnsi="Verdana" w:cs="Arial"/>
          <w:color w:val="auto"/>
        </w:rPr>
        <w:t xml:space="preserve"> We will update you every </w:t>
      </w:r>
      <w:proofErr w:type="gramStart"/>
      <w:r w:rsidRPr="007E144A">
        <w:rPr>
          <w:rFonts w:ascii="Verdana" w:hAnsi="Verdana" w:cs="Arial"/>
          <w:color w:val="auto"/>
        </w:rPr>
        <w:t>30 calendar</w:t>
      </w:r>
      <w:proofErr w:type="gramEnd"/>
      <w:r w:rsidRPr="007E144A">
        <w:rPr>
          <w:rFonts w:ascii="Verdana" w:hAnsi="Verdana" w:cs="Arial"/>
          <w:color w:val="auto"/>
        </w:rPr>
        <w:t xml:space="preserve"> days about progress until the investigation is completed. We will inform you of the outcome of your complaint and explain our reasons. </w:t>
      </w:r>
    </w:p>
    <w:p w:rsidR="00D13256" w:rsidRPr="007E144A" w:rsidRDefault="00D13256" w:rsidP="00D13256">
      <w:pPr>
        <w:pStyle w:val="PARAGRAPH"/>
        <w:ind w:left="426"/>
        <w:rPr>
          <w:rFonts w:ascii="Verdana" w:hAnsi="Verdana" w:cs="Arial"/>
          <w:color w:val="auto"/>
        </w:rPr>
      </w:pPr>
      <w:r w:rsidRPr="007E144A">
        <w:rPr>
          <w:rFonts w:ascii="Verdana" w:hAnsi="Verdana" w:cs="Arial"/>
          <w:color w:val="auto"/>
        </w:rPr>
        <w:lastRenderedPageBreak/>
        <w:t xml:space="preserve">We require our staff to be respectful and responsive in all of their communications with members of the public. We expect the same of you when you communicate with our staff. We may change the way we communicate with you if your behavior or conduct raises health, safety, </w:t>
      </w:r>
      <w:proofErr w:type="gramStart"/>
      <w:r w:rsidRPr="007E144A">
        <w:rPr>
          <w:rFonts w:ascii="Verdana" w:hAnsi="Verdana" w:cs="Arial"/>
          <w:color w:val="auto"/>
        </w:rPr>
        <w:t>resource</w:t>
      </w:r>
      <w:proofErr w:type="gramEnd"/>
      <w:r w:rsidRPr="007E144A">
        <w:rPr>
          <w:rFonts w:ascii="Verdana" w:hAnsi="Verdana" w:cs="Arial"/>
          <w:color w:val="auto"/>
        </w:rPr>
        <w:t xml:space="preserve"> or equity issues for Council staff involved in the complaints process. </w:t>
      </w:r>
    </w:p>
    <w:p w:rsidR="00D13256" w:rsidRDefault="00D13256" w:rsidP="00D13256">
      <w:pPr>
        <w:pStyle w:val="ListLegal"/>
      </w:pPr>
      <w:r w:rsidRPr="00D13256">
        <w:t>How to request an internal review</w:t>
      </w:r>
    </w:p>
    <w:p w:rsidR="00D13256" w:rsidRPr="007E144A" w:rsidRDefault="00D13256" w:rsidP="00D13256">
      <w:pPr>
        <w:pStyle w:val="PARAGRAPH"/>
        <w:ind w:left="426"/>
        <w:rPr>
          <w:rFonts w:ascii="Verdana" w:hAnsi="Verdana" w:cs="Arial"/>
          <w:color w:val="auto"/>
        </w:rPr>
      </w:pPr>
      <w:r w:rsidRPr="007E144A">
        <w:rPr>
          <w:rFonts w:ascii="Verdana" w:hAnsi="Verdana" w:cs="Arial"/>
          <w:color w:val="auto"/>
        </w:rPr>
        <w:t xml:space="preserve">If you are dissatisfied with </w:t>
      </w:r>
      <w:proofErr w:type="gramStart"/>
      <w:r w:rsidRPr="007E144A">
        <w:rPr>
          <w:rFonts w:ascii="Verdana" w:hAnsi="Verdana" w:cs="Arial"/>
          <w:color w:val="auto"/>
        </w:rPr>
        <w:t>our decision and how we responded to your complaint,</w:t>
      </w:r>
      <w:proofErr w:type="gramEnd"/>
      <w:r w:rsidRPr="007E144A">
        <w:rPr>
          <w:rFonts w:ascii="Verdana" w:hAnsi="Verdana" w:cs="Arial"/>
          <w:color w:val="auto"/>
        </w:rPr>
        <w:t xml:space="preserve"> you can request an internal review. </w:t>
      </w:r>
    </w:p>
    <w:p w:rsidR="00D13256" w:rsidRPr="007E144A" w:rsidRDefault="00D13256" w:rsidP="00D13256">
      <w:pPr>
        <w:pStyle w:val="PARAGRAPH"/>
        <w:ind w:left="426"/>
        <w:rPr>
          <w:rFonts w:ascii="Verdana" w:hAnsi="Verdana" w:cs="Arial"/>
        </w:rPr>
      </w:pPr>
      <w:proofErr w:type="gramStart"/>
      <w:r w:rsidRPr="007E144A">
        <w:rPr>
          <w:rFonts w:ascii="Verdana" w:hAnsi="Verdana" w:cs="Arial"/>
          <w:color w:val="auto"/>
        </w:rPr>
        <w:t>The internal review will be conducted by a senior Council officer</w:t>
      </w:r>
      <w:proofErr w:type="gramEnd"/>
      <w:r w:rsidRPr="007E144A">
        <w:rPr>
          <w:rFonts w:ascii="Verdana" w:hAnsi="Verdana" w:cs="Arial"/>
          <w:color w:val="auto"/>
        </w:rPr>
        <w:t xml:space="preserve">, and the review will be </w:t>
      </w:r>
      <w:r w:rsidRPr="007E144A">
        <w:rPr>
          <w:rFonts w:ascii="Verdana" w:hAnsi="Verdana" w:cs="Arial"/>
        </w:rPr>
        <w:t>independent of</w:t>
      </w:r>
    </w:p>
    <w:p w:rsidR="00D13256" w:rsidRPr="007E144A" w:rsidRDefault="00D13256" w:rsidP="00D13256">
      <w:pPr>
        <w:pStyle w:val="BULLETLISTlastline"/>
        <w:numPr>
          <w:ilvl w:val="0"/>
          <w:numId w:val="34"/>
        </w:numPr>
        <w:rPr>
          <w:rFonts w:ascii="Verdana" w:hAnsi="Verdana" w:cs="Arial"/>
          <w:color w:val="auto"/>
        </w:rPr>
      </w:pPr>
      <w:r w:rsidRPr="007E144A">
        <w:rPr>
          <w:rFonts w:ascii="Verdana" w:hAnsi="Verdana" w:cs="Arial"/>
        </w:rPr>
        <w:t xml:space="preserve">the person who took the action; and </w:t>
      </w:r>
    </w:p>
    <w:p w:rsidR="00D13256" w:rsidRPr="007E144A" w:rsidRDefault="00D13256" w:rsidP="00D13256">
      <w:pPr>
        <w:pStyle w:val="BULLETLISTlastline"/>
        <w:numPr>
          <w:ilvl w:val="0"/>
          <w:numId w:val="34"/>
        </w:numPr>
        <w:rPr>
          <w:rFonts w:ascii="Verdana" w:hAnsi="Verdana" w:cs="Arial"/>
          <w:color w:val="auto"/>
        </w:rPr>
      </w:pPr>
      <w:r w:rsidRPr="007E144A">
        <w:rPr>
          <w:rFonts w:ascii="Verdana" w:hAnsi="Verdana" w:cs="Arial"/>
        </w:rPr>
        <w:t xml:space="preserve">the person who made the decision; and </w:t>
      </w:r>
    </w:p>
    <w:p w:rsidR="00D13256" w:rsidRPr="007E144A" w:rsidRDefault="00D13256" w:rsidP="00D13256">
      <w:pPr>
        <w:pStyle w:val="BULLETLISTlastline"/>
        <w:numPr>
          <w:ilvl w:val="0"/>
          <w:numId w:val="34"/>
        </w:numPr>
        <w:rPr>
          <w:rFonts w:ascii="Verdana" w:hAnsi="Verdana" w:cs="Arial"/>
          <w:color w:val="auto"/>
        </w:rPr>
      </w:pPr>
      <w:proofErr w:type="gramStart"/>
      <w:r w:rsidRPr="007E144A">
        <w:rPr>
          <w:rFonts w:ascii="Verdana" w:hAnsi="Verdana" w:cs="Arial"/>
        </w:rPr>
        <w:t>the</w:t>
      </w:r>
      <w:proofErr w:type="gramEnd"/>
      <w:r w:rsidRPr="007E144A">
        <w:rPr>
          <w:rFonts w:ascii="Verdana" w:hAnsi="Verdana" w:cs="Arial"/>
        </w:rPr>
        <w:t xml:space="preserve"> person who provided the service.</w:t>
      </w:r>
    </w:p>
    <w:p w:rsidR="00D13256" w:rsidRPr="00D13256" w:rsidRDefault="00D13256" w:rsidP="00D13256">
      <w:pPr>
        <w:pStyle w:val="PARAGRAPH"/>
        <w:ind w:left="426"/>
        <w:rPr>
          <w:rFonts w:ascii="Verdana" w:hAnsi="Verdana" w:cs="Arial"/>
          <w:color w:val="auto"/>
        </w:rPr>
      </w:pPr>
      <w:r w:rsidRPr="007E144A">
        <w:rPr>
          <w:rFonts w:ascii="Verdana" w:hAnsi="Verdana" w:cs="Arial"/>
          <w:color w:val="auto"/>
        </w:rPr>
        <w:t xml:space="preserve">We will inform you of the outcome of the internal review and explain our reasons within 30 calendar days. </w:t>
      </w:r>
    </w:p>
    <w:p w:rsidR="00D13256" w:rsidRDefault="00D13256" w:rsidP="00D13256">
      <w:pPr>
        <w:pStyle w:val="ListLegal"/>
      </w:pPr>
      <w:r w:rsidRPr="00D13256">
        <w:t>How to request an external review</w:t>
      </w:r>
    </w:p>
    <w:p w:rsidR="00D13256" w:rsidRPr="007E144A" w:rsidRDefault="00D13256" w:rsidP="00D13256">
      <w:pPr>
        <w:pStyle w:val="PARAGRAPH"/>
        <w:ind w:left="357" w:firstLine="69"/>
        <w:rPr>
          <w:rFonts w:ascii="Verdana" w:hAnsi="Verdana" w:cs="Arial"/>
          <w:color w:val="auto"/>
        </w:rPr>
      </w:pPr>
      <w:r w:rsidRPr="007E144A">
        <w:rPr>
          <w:rFonts w:ascii="Verdana" w:hAnsi="Verdana" w:cs="Arial"/>
          <w:color w:val="auto"/>
        </w:rPr>
        <w:t xml:space="preserve">There are external bodies that can deal with different types of complaints about us. </w:t>
      </w:r>
    </w:p>
    <w:p w:rsidR="00D13256" w:rsidRPr="007E144A" w:rsidRDefault="00D13256" w:rsidP="00D13256">
      <w:pPr>
        <w:pStyle w:val="PARAGRAPH"/>
        <w:spacing w:after="227"/>
        <w:ind w:left="357" w:firstLine="69"/>
        <w:rPr>
          <w:rFonts w:ascii="Verdana" w:hAnsi="Verdana" w:cs="Arial"/>
          <w:color w:val="auto"/>
        </w:rPr>
      </w:pPr>
      <w:r w:rsidRPr="007E144A">
        <w:rPr>
          <w:rFonts w:ascii="Verdana" w:hAnsi="Verdana" w:cs="Arial"/>
          <w:color w:val="auto"/>
        </w:rPr>
        <w:t xml:space="preserve">You can request an external review from the following </w:t>
      </w:r>
      <w:proofErr w:type="spellStart"/>
      <w:r w:rsidRPr="007E144A">
        <w:rPr>
          <w:rFonts w:ascii="Verdana" w:hAnsi="Verdana" w:cs="Arial"/>
          <w:color w:val="auto"/>
        </w:rPr>
        <w:t>organisations</w:t>
      </w:r>
      <w:proofErr w:type="spellEnd"/>
      <w:r w:rsidRPr="007E144A">
        <w:rPr>
          <w:rFonts w:ascii="Verdana" w:hAnsi="Verdana" w:cs="Arial"/>
          <w:color w:val="auto"/>
        </w:rPr>
        <w:t>.</w:t>
      </w:r>
    </w:p>
    <w:tbl>
      <w:tblPr>
        <w:tblStyle w:val="TableGrid"/>
        <w:tblW w:w="0" w:type="auto"/>
        <w:tblInd w:w="392" w:type="dxa"/>
        <w:tblLook w:val="04A0" w:firstRow="1" w:lastRow="0" w:firstColumn="1" w:lastColumn="0" w:noHBand="0" w:noVBand="1"/>
      </w:tblPr>
      <w:tblGrid>
        <w:gridCol w:w="4446"/>
        <w:gridCol w:w="4899"/>
      </w:tblGrid>
      <w:tr w:rsidR="00D13256" w:rsidRPr="007E144A" w:rsidTr="00D13256">
        <w:trPr>
          <w:cnfStyle w:val="100000000000" w:firstRow="1" w:lastRow="0" w:firstColumn="0" w:lastColumn="0" w:oddVBand="0" w:evenVBand="0" w:oddHBand="0" w:evenHBand="0" w:firstRowFirstColumn="0" w:firstRowLastColumn="0" w:lastRowFirstColumn="0" w:lastRowLastColumn="0"/>
          <w:trHeight w:val="454"/>
        </w:trPr>
        <w:tc>
          <w:tcPr>
            <w:tcW w:w="4576" w:type="dxa"/>
            <w:vAlign w:val="center"/>
          </w:tcPr>
          <w:p w:rsidR="00D13256" w:rsidRPr="001542FB" w:rsidRDefault="00D13256" w:rsidP="001542FB">
            <w:pPr>
              <w:pStyle w:val="PARAGRAPH"/>
              <w:spacing w:after="0" w:line="240" w:lineRule="auto"/>
              <w:ind w:left="57"/>
              <w:rPr>
                <w:rFonts w:ascii="Verdana" w:hAnsi="Verdana" w:cs="Arial"/>
                <w:b/>
                <w:color w:val="auto"/>
              </w:rPr>
            </w:pPr>
            <w:r w:rsidRPr="001542FB">
              <w:rPr>
                <w:rFonts w:ascii="Verdana" w:hAnsi="Verdana" w:cs="Arial"/>
                <w:b/>
                <w:color w:val="auto"/>
              </w:rPr>
              <w:t>Complaint</w:t>
            </w:r>
          </w:p>
        </w:tc>
        <w:tc>
          <w:tcPr>
            <w:tcW w:w="4995" w:type="dxa"/>
            <w:vAlign w:val="center"/>
          </w:tcPr>
          <w:p w:rsidR="00D13256" w:rsidRPr="001542FB" w:rsidRDefault="00D13256" w:rsidP="001542FB">
            <w:pPr>
              <w:pStyle w:val="PARAGRAPH"/>
              <w:spacing w:after="0" w:line="240" w:lineRule="auto"/>
              <w:ind w:left="57"/>
              <w:rPr>
                <w:rFonts w:ascii="Verdana" w:hAnsi="Verdana" w:cs="Arial"/>
                <w:b/>
                <w:color w:val="auto"/>
              </w:rPr>
            </w:pPr>
            <w:proofErr w:type="spellStart"/>
            <w:r w:rsidRPr="001542FB">
              <w:rPr>
                <w:rFonts w:ascii="Verdana" w:hAnsi="Verdana" w:cs="Arial"/>
                <w:b/>
                <w:color w:val="auto"/>
              </w:rPr>
              <w:t>Organisation</w:t>
            </w:r>
            <w:proofErr w:type="spellEnd"/>
            <w:r w:rsidRPr="001542FB">
              <w:rPr>
                <w:rFonts w:ascii="Verdana" w:hAnsi="Verdana" w:cs="Arial"/>
                <w:b/>
                <w:color w:val="auto"/>
              </w:rPr>
              <w:t xml:space="preserve"> to contact for external review </w:t>
            </w:r>
          </w:p>
        </w:tc>
      </w:tr>
      <w:tr w:rsidR="00D13256" w:rsidRPr="007E144A" w:rsidTr="00D13256">
        <w:trPr>
          <w:trHeight w:val="1814"/>
        </w:trPr>
        <w:tc>
          <w:tcPr>
            <w:tcW w:w="4576" w:type="dxa"/>
            <w:vAlign w:val="center"/>
          </w:tcPr>
          <w:p w:rsidR="00D13256"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Actions or decisions of a Council, Council staff and contractors.</w:t>
            </w:r>
          </w:p>
          <w:p w:rsidR="00D13256" w:rsidRPr="007E144A" w:rsidRDefault="00D13256" w:rsidP="001542FB">
            <w:pPr>
              <w:pStyle w:val="Paragraph0"/>
              <w:spacing w:after="0" w:line="240" w:lineRule="auto"/>
              <w:ind w:left="57" w:right="57"/>
              <w:rPr>
                <w:rFonts w:ascii="Verdana" w:hAnsi="Verdana" w:cs="Arial"/>
                <w:color w:val="auto"/>
              </w:rPr>
            </w:pPr>
          </w:p>
          <w:p w:rsidR="00D13256" w:rsidRPr="007E144A" w:rsidRDefault="00D13256" w:rsidP="001542FB">
            <w:pPr>
              <w:pStyle w:val="PARAGRAPH"/>
              <w:spacing w:after="0" w:line="240" w:lineRule="auto"/>
              <w:ind w:left="57"/>
              <w:rPr>
                <w:rFonts w:ascii="Verdana" w:hAnsi="Verdana" w:cs="Arial"/>
                <w:color w:val="auto"/>
              </w:rPr>
            </w:pPr>
            <w:r w:rsidRPr="007E144A">
              <w:rPr>
                <w:rFonts w:ascii="Verdana" w:hAnsi="Verdana" w:cs="Arial"/>
                <w:color w:val="auto"/>
              </w:rPr>
              <w:t xml:space="preserve">This includes failure to consider human rights or failure to act compatibly with a human right under the </w:t>
            </w:r>
            <w:r w:rsidRPr="007E144A">
              <w:rPr>
                <w:rFonts w:ascii="Verdana" w:hAnsi="Verdana" w:cs="Arial"/>
                <w:i/>
                <w:iCs/>
                <w:color w:val="auto"/>
              </w:rPr>
              <w:t>Charter of Human Rights and Responsibilities Act 2006</w:t>
            </w:r>
            <w:r w:rsidRPr="007E144A">
              <w:rPr>
                <w:rFonts w:ascii="Verdana" w:hAnsi="Verdana" w:cs="Arial"/>
                <w:color w:val="auto"/>
              </w:rPr>
              <w:t xml:space="preserve"> (Vic)</w:t>
            </w:r>
          </w:p>
        </w:tc>
        <w:tc>
          <w:tcPr>
            <w:tcW w:w="4995" w:type="dxa"/>
            <w:vAlign w:val="center"/>
          </w:tcPr>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Victorian Ombudsman</w:t>
            </w:r>
          </w:p>
          <w:p w:rsidR="00D13256" w:rsidRPr="007E144A" w:rsidRDefault="00920B47" w:rsidP="001542FB">
            <w:pPr>
              <w:pStyle w:val="Paragraph0"/>
              <w:spacing w:after="0" w:line="240" w:lineRule="auto"/>
              <w:ind w:left="57" w:right="57"/>
              <w:rPr>
                <w:rFonts w:ascii="Verdana" w:hAnsi="Verdana" w:cs="Arial"/>
                <w:color w:val="auto"/>
              </w:rPr>
            </w:pPr>
            <w:hyperlink r:id="rId9" w:history="1">
              <w:r w:rsidR="00D13256" w:rsidRPr="005D25F8">
                <w:rPr>
                  <w:rStyle w:val="Hyperlink"/>
                  <w:rFonts w:ascii="Verdana" w:hAnsi="Verdana" w:cs="Arial"/>
                </w:rPr>
                <w:t>www.ombudsman.vic.gov.au</w:t>
              </w:r>
            </w:hyperlink>
            <w:r w:rsidR="00D13256">
              <w:rPr>
                <w:rFonts w:ascii="Verdana" w:hAnsi="Verdana" w:cs="Arial"/>
                <w:color w:val="auto"/>
              </w:rPr>
              <w:t xml:space="preserve"> </w:t>
            </w:r>
          </w:p>
        </w:tc>
      </w:tr>
      <w:tr w:rsidR="00D13256" w:rsidRPr="007E144A" w:rsidTr="00D13256">
        <w:trPr>
          <w:trHeight w:val="794"/>
        </w:trPr>
        <w:tc>
          <w:tcPr>
            <w:tcW w:w="4576" w:type="dxa"/>
            <w:vAlign w:val="center"/>
          </w:tcPr>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Breaches of the Local Government Act</w:t>
            </w:r>
          </w:p>
        </w:tc>
        <w:tc>
          <w:tcPr>
            <w:tcW w:w="4995" w:type="dxa"/>
            <w:vAlign w:val="center"/>
          </w:tcPr>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Local Government Inspectorate</w:t>
            </w:r>
          </w:p>
          <w:p w:rsidR="00D13256" w:rsidRPr="007E144A" w:rsidRDefault="00920B47" w:rsidP="001542FB">
            <w:pPr>
              <w:pStyle w:val="Paragraph0"/>
              <w:spacing w:after="0" w:line="240" w:lineRule="auto"/>
              <w:ind w:left="57" w:right="57"/>
              <w:rPr>
                <w:rFonts w:ascii="Verdana" w:hAnsi="Verdana" w:cs="Arial"/>
                <w:color w:val="auto"/>
              </w:rPr>
            </w:pPr>
            <w:hyperlink r:id="rId10" w:history="1">
              <w:r w:rsidR="00D13256" w:rsidRPr="005D25F8">
                <w:rPr>
                  <w:rStyle w:val="Hyperlink"/>
                  <w:rFonts w:ascii="Verdana" w:hAnsi="Verdana" w:cs="Arial"/>
                </w:rPr>
                <w:t>www.lgi.vic.gov.au</w:t>
              </w:r>
            </w:hyperlink>
            <w:r w:rsidR="00D13256">
              <w:rPr>
                <w:rFonts w:ascii="Verdana" w:hAnsi="Verdana" w:cs="Arial"/>
                <w:color w:val="auto"/>
              </w:rPr>
              <w:t xml:space="preserve"> </w:t>
            </w:r>
          </w:p>
        </w:tc>
      </w:tr>
      <w:tr w:rsidR="00D13256" w:rsidRPr="007E144A" w:rsidTr="00D13256">
        <w:trPr>
          <w:trHeight w:val="794"/>
        </w:trPr>
        <w:tc>
          <w:tcPr>
            <w:tcW w:w="4576" w:type="dxa"/>
            <w:vAlign w:val="center"/>
          </w:tcPr>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Breach of privacy.</w:t>
            </w:r>
          </w:p>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Complaint about a freedom of information application</w:t>
            </w:r>
          </w:p>
        </w:tc>
        <w:tc>
          <w:tcPr>
            <w:tcW w:w="4995" w:type="dxa"/>
            <w:vAlign w:val="center"/>
          </w:tcPr>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Office of the Victorian Information Commissioner</w:t>
            </w:r>
          </w:p>
          <w:p w:rsidR="00D13256" w:rsidRPr="007E144A" w:rsidRDefault="00920B47" w:rsidP="001542FB">
            <w:pPr>
              <w:pStyle w:val="Paragraph0"/>
              <w:spacing w:after="0" w:line="240" w:lineRule="auto"/>
              <w:ind w:left="57" w:right="57"/>
              <w:rPr>
                <w:rFonts w:ascii="Verdana" w:hAnsi="Verdana" w:cs="Arial"/>
                <w:color w:val="auto"/>
              </w:rPr>
            </w:pPr>
            <w:hyperlink r:id="rId11" w:history="1">
              <w:r w:rsidR="00D13256" w:rsidRPr="007E144A">
                <w:rPr>
                  <w:rStyle w:val="Hyperlink"/>
                  <w:rFonts w:ascii="Verdana" w:hAnsi="Verdana" w:cs="Arial"/>
                </w:rPr>
                <w:t>www.ovic.vic.gov.au</w:t>
              </w:r>
            </w:hyperlink>
            <w:r w:rsidR="00D13256" w:rsidRPr="007E144A">
              <w:rPr>
                <w:rFonts w:ascii="Verdana" w:hAnsi="Verdana" w:cs="Arial"/>
                <w:color w:val="auto"/>
              </w:rPr>
              <w:t xml:space="preserve"> </w:t>
            </w:r>
          </w:p>
        </w:tc>
      </w:tr>
      <w:tr w:rsidR="00D13256" w:rsidRPr="007E144A" w:rsidTr="00D13256">
        <w:trPr>
          <w:trHeight w:val="794"/>
        </w:trPr>
        <w:tc>
          <w:tcPr>
            <w:tcW w:w="4576" w:type="dxa"/>
            <w:vAlign w:val="center"/>
          </w:tcPr>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Corruption or public interest disclosure (‘whistleblower’) complaints</w:t>
            </w:r>
          </w:p>
        </w:tc>
        <w:tc>
          <w:tcPr>
            <w:tcW w:w="4995" w:type="dxa"/>
            <w:vAlign w:val="center"/>
          </w:tcPr>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Independent Broad-based Anti-corruption Commission</w:t>
            </w:r>
          </w:p>
          <w:p w:rsidR="00D13256" w:rsidRPr="007E144A" w:rsidRDefault="00920B47" w:rsidP="001542FB">
            <w:pPr>
              <w:pStyle w:val="Paragraph0"/>
              <w:spacing w:after="0" w:line="240" w:lineRule="auto"/>
              <w:ind w:left="57" w:right="57"/>
              <w:rPr>
                <w:rFonts w:ascii="Verdana" w:hAnsi="Verdana" w:cs="Arial"/>
                <w:color w:val="auto"/>
              </w:rPr>
            </w:pPr>
            <w:hyperlink r:id="rId12" w:history="1">
              <w:r w:rsidR="00D13256" w:rsidRPr="005D25F8">
                <w:rPr>
                  <w:rStyle w:val="Hyperlink"/>
                  <w:rFonts w:ascii="Verdana" w:hAnsi="Verdana" w:cs="Arial"/>
                </w:rPr>
                <w:t>www.ibac.vic.gov.au</w:t>
              </w:r>
            </w:hyperlink>
            <w:r w:rsidR="00D13256">
              <w:rPr>
                <w:rFonts w:ascii="Verdana" w:hAnsi="Verdana" w:cs="Arial"/>
                <w:color w:val="auto"/>
              </w:rPr>
              <w:t xml:space="preserve"> </w:t>
            </w:r>
          </w:p>
        </w:tc>
      </w:tr>
      <w:tr w:rsidR="00D13256" w:rsidRPr="007E144A" w:rsidTr="00D13256">
        <w:trPr>
          <w:trHeight w:val="794"/>
        </w:trPr>
        <w:tc>
          <w:tcPr>
            <w:tcW w:w="4576" w:type="dxa"/>
            <w:vAlign w:val="center"/>
          </w:tcPr>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Discrimination</w:t>
            </w:r>
          </w:p>
        </w:tc>
        <w:tc>
          <w:tcPr>
            <w:tcW w:w="4995" w:type="dxa"/>
            <w:vAlign w:val="center"/>
          </w:tcPr>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Victorian Human Rights and Equal Opportunity Commission</w:t>
            </w:r>
          </w:p>
          <w:p w:rsidR="00D13256" w:rsidRPr="007E144A" w:rsidRDefault="00920B47" w:rsidP="001542FB">
            <w:pPr>
              <w:pStyle w:val="Paragraph0"/>
              <w:spacing w:after="0" w:line="240" w:lineRule="auto"/>
              <w:ind w:left="57" w:right="57"/>
              <w:rPr>
                <w:rFonts w:ascii="Verdana" w:hAnsi="Verdana" w:cs="Arial"/>
                <w:color w:val="auto"/>
              </w:rPr>
            </w:pPr>
            <w:hyperlink r:id="rId13" w:history="1">
              <w:r w:rsidR="00D13256" w:rsidRPr="005D25F8">
                <w:rPr>
                  <w:rStyle w:val="Hyperlink"/>
                  <w:rFonts w:ascii="Verdana" w:hAnsi="Verdana" w:cs="Arial"/>
                </w:rPr>
                <w:t>www.humanrights.vic.gov.au</w:t>
              </w:r>
            </w:hyperlink>
            <w:r w:rsidR="00D13256">
              <w:rPr>
                <w:rFonts w:ascii="Verdana" w:hAnsi="Verdana" w:cs="Arial"/>
                <w:color w:val="auto"/>
              </w:rPr>
              <w:t xml:space="preserve"> </w:t>
            </w:r>
          </w:p>
        </w:tc>
      </w:tr>
      <w:tr w:rsidR="00D13256" w:rsidRPr="007E144A" w:rsidTr="00D13256">
        <w:trPr>
          <w:trHeight w:val="794"/>
        </w:trPr>
        <w:tc>
          <w:tcPr>
            <w:tcW w:w="4576" w:type="dxa"/>
            <w:vAlign w:val="center"/>
          </w:tcPr>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Council elections</w:t>
            </w:r>
          </w:p>
        </w:tc>
        <w:tc>
          <w:tcPr>
            <w:tcW w:w="4995" w:type="dxa"/>
            <w:vAlign w:val="center"/>
          </w:tcPr>
          <w:p w:rsidR="00D13256" w:rsidRPr="007E144A" w:rsidRDefault="00D13256" w:rsidP="001542FB">
            <w:pPr>
              <w:pStyle w:val="Paragraph0"/>
              <w:spacing w:after="0" w:line="240" w:lineRule="auto"/>
              <w:ind w:left="57" w:right="57"/>
              <w:rPr>
                <w:rFonts w:ascii="Verdana" w:hAnsi="Verdana" w:cs="Arial"/>
                <w:color w:val="auto"/>
              </w:rPr>
            </w:pPr>
            <w:r w:rsidRPr="007E144A">
              <w:rPr>
                <w:rFonts w:ascii="Verdana" w:hAnsi="Verdana" w:cs="Arial"/>
                <w:color w:val="auto"/>
              </w:rPr>
              <w:t>Victorian Electoral Commission</w:t>
            </w:r>
          </w:p>
          <w:p w:rsidR="00D13256" w:rsidRPr="007E144A" w:rsidRDefault="00920B47" w:rsidP="001542FB">
            <w:pPr>
              <w:pStyle w:val="Paragraph0"/>
              <w:spacing w:after="0" w:line="240" w:lineRule="auto"/>
              <w:ind w:left="57" w:right="57"/>
              <w:rPr>
                <w:rFonts w:ascii="Verdana" w:hAnsi="Verdana" w:cs="Arial"/>
                <w:color w:val="auto"/>
              </w:rPr>
            </w:pPr>
            <w:hyperlink r:id="rId14" w:history="1">
              <w:r w:rsidR="00D13256" w:rsidRPr="005D25F8">
                <w:rPr>
                  <w:rStyle w:val="Hyperlink"/>
                  <w:rFonts w:ascii="Verdana" w:hAnsi="Verdana" w:cs="Arial"/>
                </w:rPr>
                <w:t>www.vec.vic.gov.au</w:t>
              </w:r>
            </w:hyperlink>
            <w:r w:rsidR="00D13256">
              <w:rPr>
                <w:rFonts w:ascii="Verdana" w:hAnsi="Verdana" w:cs="Arial"/>
                <w:color w:val="auto"/>
              </w:rPr>
              <w:t xml:space="preserve"> </w:t>
            </w:r>
          </w:p>
        </w:tc>
      </w:tr>
    </w:tbl>
    <w:p w:rsidR="00D13256" w:rsidRDefault="00D13256" w:rsidP="00D13256">
      <w:pPr>
        <w:pStyle w:val="ListLegal"/>
      </w:pPr>
      <w:r w:rsidRPr="00D13256">
        <w:t>How we learn from complaints</w:t>
      </w:r>
    </w:p>
    <w:p w:rsidR="00D13256" w:rsidRPr="007E144A" w:rsidRDefault="00D13256" w:rsidP="00D13256">
      <w:pPr>
        <w:pStyle w:val="PARAGRAPH"/>
        <w:ind w:left="426"/>
        <w:rPr>
          <w:rFonts w:ascii="Verdana" w:hAnsi="Verdana" w:cs="Arial"/>
          <w:color w:val="auto"/>
        </w:rPr>
      </w:pPr>
      <w:r w:rsidRPr="007E144A">
        <w:rPr>
          <w:rFonts w:ascii="Verdana" w:hAnsi="Verdana" w:cs="Arial"/>
          <w:color w:val="auto"/>
        </w:rPr>
        <w:t xml:space="preserve">Complaints from people who use or who </w:t>
      </w:r>
      <w:proofErr w:type="gramStart"/>
      <w:r w:rsidRPr="007E144A">
        <w:rPr>
          <w:rFonts w:ascii="Verdana" w:hAnsi="Verdana" w:cs="Arial"/>
          <w:color w:val="auto"/>
        </w:rPr>
        <w:t>are affected</w:t>
      </w:r>
      <w:proofErr w:type="gramEnd"/>
      <w:r w:rsidRPr="007E144A">
        <w:rPr>
          <w:rFonts w:ascii="Verdana" w:hAnsi="Verdana" w:cs="Arial"/>
          <w:color w:val="auto"/>
        </w:rPr>
        <w:t xml:space="preserve"> by our services provide us with valuable feedback about how we are performing. </w:t>
      </w:r>
    </w:p>
    <w:p w:rsidR="00D13256" w:rsidRPr="007E144A" w:rsidRDefault="00D13256" w:rsidP="00D13256">
      <w:pPr>
        <w:pStyle w:val="PARAGRAPH"/>
        <w:ind w:left="426"/>
        <w:rPr>
          <w:rFonts w:ascii="Verdana" w:hAnsi="Verdana" w:cs="Arial"/>
          <w:color w:val="auto"/>
        </w:rPr>
      </w:pPr>
      <w:r w:rsidRPr="007E144A">
        <w:rPr>
          <w:rFonts w:ascii="Verdana" w:hAnsi="Verdana" w:cs="Arial"/>
          <w:color w:val="auto"/>
        </w:rPr>
        <w:t xml:space="preserve">We regularly </w:t>
      </w:r>
      <w:proofErr w:type="spellStart"/>
      <w:r w:rsidRPr="007E144A">
        <w:rPr>
          <w:rFonts w:ascii="Verdana" w:hAnsi="Verdana" w:cs="Arial"/>
          <w:color w:val="auto"/>
        </w:rPr>
        <w:t>analyse</w:t>
      </w:r>
      <w:proofErr w:type="spellEnd"/>
      <w:r w:rsidRPr="007E144A">
        <w:rPr>
          <w:rFonts w:ascii="Verdana" w:hAnsi="Verdana" w:cs="Arial"/>
          <w:color w:val="auto"/>
        </w:rPr>
        <w:t xml:space="preserve"> our complaint data to identify trends and potential issues that deserve </w:t>
      </w:r>
      <w:r w:rsidRPr="007E144A">
        <w:rPr>
          <w:rFonts w:ascii="Verdana" w:hAnsi="Verdana" w:cs="Arial"/>
          <w:color w:val="auto"/>
        </w:rPr>
        <w:lastRenderedPageBreak/>
        <w:t xml:space="preserve">further attention. We use this information to come up with solutions about how we can improve our services. </w:t>
      </w:r>
    </w:p>
    <w:p w:rsidR="00D13256" w:rsidRPr="00D13256" w:rsidRDefault="00D13256" w:rsidP="00D13256">
      <w:pPr>
        <w:pStyle w:val="PARAGRAPH"/>
        <w:ind w:left="426"/>
        <w:rPr>
          <w:rFonts w:ascii="Verdana" w:hAnsi="Verdana" w:cs="Arial"/>
          <w:color w:val="auto"/>
        </w:rPr>
      </w:pPr>
      <w:r w:rsidRPr="007E144A">
        <w:rPr>
          <w:rFonts w:ascii="Verdana" w:hAnsi="Verdana" w:cs="Arial"/>
          <w:color w:val="auto"/>
        </w:rPr>
        <w:t xml:space="preserve">We are open and transparent about </w:t>
      </w:r>
      <w:proofErr w:type="gramStart"/>
      <w:r w:rsidRPr="007E144A">
        <w:rPr>
          <w:rFonts w:ascii="Verdana" w:hAnsi="Verdana" w:cs="Arial"/>
          <w:color w:val="auto"/>
        </w:rPr>
        <w:t>the complaints we have received, and what we have done to resolve them</w:t>
      </w:r>
      <w:proofErr w:type="gramEnd"/>
      <w:r w:rsidRPr="007E144A">
        <w:rPr>
          <w:rFonts w:ascii="Verdana" w:hAnsi="Verdana" w:cs="Arial"/>
          <w:color w:val="auto"/>
        </w:rPr>
        <w:t xml:space="preserve">. </w:t>
      </w:r>
    </w:p>
    <w:p w:rsidR="00D13256" w:rsidRDefault="00D13256" w:rsidP="00D13256">
      <w:pPr>
        <w:pStyle w:val="ListLegal"/>
      </w:pPr>
      <w:r>
        <w:t>Your privacy</w:t>
      </w:r>
    </w:p>
    <w:p w:rsidR="00D13256" w:rsidRPr="007E144A" w:rsidRDefault="00D13256" w:rsidP="00D13256">
      <w:pPr>
        <w:pStyle w:val="PARAGRAPH"/>
        <w:ind w:left="426"/>
        <w:rPr>
          <w:rFonts w:ascii="Verdana" w:hAnsi="Verdana" w:cs="Arial"/>
          <w:color w:val="auto"/>
        </w:rPr>
      </w:pPr>
      <w:r w:rsidRPr="007E144A">
        <w:rPr>
          <w:rFonts w:ascii="Verdana" w:hAnsi="Verdana" w:cs="Arial"/>
          <w:color w:val="auto"/>
        </w:rPr>
        <w:t xml:space="preserve">We keep your personal information secure. We use your information to respond to your complaint, and </w:t>
      </w:r>
      <w:proofErr w:type="gramStart"/>
      <w:r w:rsidRPr="007E144A">
        <w:rPr>
          <w:rFonts w:ascii="Verdana" w:hAnsi="Verdana" w:cs="Arial"/>
          <w:color w:val="auto"/>
        </w:rPr>
        <w:t>may also</w:t>
      </w:r>
      <w:proofErr w:type="gramEnd"/>
      <w:r w:rsidRPr="007E144A">
        <w:rPr>
          <w:rFonts w:ascii="Verdana" w:hAnsi="Verdana" w:cs="Arial"/>
          <w:color w:val="auto"/>
        </w:rPr>
        <w:t xml:space="preserve"> </w:t>
      </w:r>
      <w:proofErr w:type="spellStart"/>
      <w:r w:rsidRPr="007E144A">
        <w:rPr>
          <w:rFonts w:ascii="Verdana" w:hAnsi="Verdana" w:cs="Arial"/>
          <w:color w:val="auto"/>
        </w:rPr>
        <w:t>analyse</w:t>
      </w:r>
      <w:proofErr w:type="spellEnd"/>
      <w:r w:rsidRPr="007E144A">
        <w:rPr>
          <w:rFonts w:ascii="Verdana" w:hAnsi="Verdana" w:cs="Arial"/>
          <w:color w:val="auto"/>
        </w:rPr>
        <w:t xml:space="preserve"> the information you have provided for the purpose of improving services that relate to your complaint.</w:t>
      </w:r>
    </w:p>
    <w:p w:rsidR="00D13256" w:rsidRPr="007E144A" w:rsidRDefault="00D13256" w:rsidP="00D13256">
      <w:pPr>
        <w:pStyle w:val="PARAGRAPH"/>
        <w:ind w:left="426"/>
        <w:rPr>
          <w:rFonts w:ascii="Verdana" w:hAnsi="Verdana" w:cs="Arial"/>
          <w:color w:val="auto"/>
        </w:rPr>
      </w:pPr>
      <w:r w:rsidRPr="007E144A">
        <w:rPr>
          <w:rFonts w:ascii="Verdana" w:hAnsi="Verdana" w:cs="Arial"/>
          <w:color w:val="auto"/>
        </w:rPr>
        <w:t xml:space="preserve">When you complain to </w:t>
      </w:r>
      <w:proofErr w:type="gramStart"/>
      <w:r w:rsidRPr="007E144A">
        <w:rPr>
          <w:rFonts w:ascii="Verdana" w:hAnsi="Verdana" w:cs="Arial"/>
          <w:color w:val="auto"/>
        </w:rPr>
        <w:t>us</w:t>
      </w:r>
      <w:proofErr w:type="gramEnd"/>
      <w:r w:rsidRPr="007E144A">
        <w:rPr>
          <w:rFonts w:ascii="Verdana" w:hAnsi="Verdana" w:cs="Arial"/>
          <w:color w:val="auto"/>
        </w:rPr>
        <w:t xml:space="preserve"> we ask you to provide:</w:t>
      </w:r>
    </w:p>
    <w:p w:rsidR="00D13256" w:rsidRPr="007E144A" w:rsidRDefault="00D13256" w:rsidP="00D13256">
      <w:pPr>
        <w:pStyle w:val="BULLETLIST"/>
        <w:numPr>
          <w:ilvl w:val="0"/>
          <w:numId w:val="35"/>
        </w:numPr>
        <w:rPr>
          <w:rFonts w:ascii="Verdana" w:hAnsi="Verdana" w:cs="Arial"/>
          <w:color w:val="auto"/>
        </w:rPr>
      </w:pPr>
      <w:r w:rsidRPr="007E144A">
        <w:rPr>
          <w:rFonts w:ascii="Verdana" w:hAnsi="Verdana" w:cs="Arial"/>
          <w:color w:val="auto"/>
        </w:rPr>
        <w:t>your name and contact details;</w:t>
      </w:r>
    </w:p>
    <w:p w:rsidR="00D13256" w:rsidRPr="007E144A" w:rsidRDefault="00D13256" w:rsidP="00D13256">
      <w:pPr>
        <w:pStyle w:val="BULLETLIST"/>
        <w:numPr>
          <w:ilvl w:val="0"/>
          <w:numId w:val="35"/>
        </w:numPr>
        <w:rPr>
          <w:rFonts w:ascii="Verdana" w:hAnsi="Verdana" w:cs="Arial"/>
          <w:color w:val="auto"/>
        </w:rPr>
      </w:pPr>
      <w:r w:rsidRPr="007E144A">
        <w:rPr>
          <w:rFonts w:ascii="Verdana" w:hAnsi="Verdana" w:cs="Arial"/>
          <w:color w:val="auto"/>
        </w:rPr>
        <w:t>whether you have any communication or assistance needs that can be reasonably accommodated;</w:t>
      </w:r>
    </w:p>
    <w:p w:rsidR="00D13256" w:rsidRPr="007E144A" w:rsidRDefault="00D13256" w:rsidP="00D13256">
      <w:pPr>
        <w:pStyle w:val="BULLETLIST"/>
        <w:numPr>
          <w:ilvl w:val="0"/>
          <w:numId w:val="35"/>
        </w:numPr>
        <w:rPr>
          <w:rFonts w:ascii="Verdana" w:hAnsi="Verdana" w:cs="Arial"/>
          <w:color w:val="auto"/>
        </w:rPr>
      </w:pPr>
      <w:r w:rsidRPr="007E144A">
        <w:rPr>
          <w:rFonts w:ascii="Verdana" w:hAnsi="Verdana" w:cs="Arial"/>
          <w:color w:val="auto"/>
        </w:rPr>
        <w:t>demographic information to help us understand the needs of our community (if you consent to giving us this information);</w:t>
      </w:r>
    </w:p>
    <w:p w:rsidR="00D13256" w:rsidRPr="007E144A" w:rsidRDefault="00D13256" w:rsidP="00D13256">
      <w:pPr>
        <w:pStyle w:val="BULLETLIST"/>
        <w:numPr>
          <w:ilvl w:val="0"/>
          <w:numId w:val="35"/>
        </w:numPr>
        <w:rPr>
          <w:rFonts w:ascii="Verdana" w:hAnsi="Verdana" w:cs="Arial"/>
          <w:color w:val="auto"/>
        </w:rPr>
      </w:pPr>
      <w:r w:rsidRPr="007E144A">
        <w:rPr>
          <w:rFonts w:ascii="Verdana" w:hAnsi="Verdana" w:cs="Arial"/>
          <w:color w:val="auto"/>
        </w:rPr>
        <w:t>what you are complaining about;</w:t>
      </w:r>
    </w:p>
    <w:p w:rsidR="00D13256" w:rsidRPr="007E144A" w:rsidRDefault="00D13256" w:rsidP="00D13256">
      <w:pPr>
        <w:pStyle w:val="BULLETLISTlastline"/>
        <w:numPr>
          <w:ilvl w:val="0"/>
          <w:numId w:val="35"/>
        </w:numPr>
        <w:rPr>
          <w:rFonts w:ascii="Verdana" w:hAnsi="Verdana" w:cs="Arial"/>
          <w:color w:val="auto"/>
        </w:rPr>
      </w:pPr>
      <w:proofErr w:type="gramStart"/>
      <w:r w:rsidRPr="007E144A">
        <w:rPr>
          <w:rFonts w:ascii="Verdana" w:hAnsi="Verdana" w:cs="Arial"/>
          <w:color w:val="auto"/>
        </w:rPr>
        <w:t>what</w:t>
      </w:r>
      <w:proofErr w:type="gramEnd"/>
      <w:r w:rsidRPr="007E144A">
        <w:rPr>
          <w:rFonts w:ascii="Verdana" w:hAnsi="Verdana" w:cs="Arial"/>
          <w:color w:val="auto"/>
        </w:rPr>
        <w:t xml:space="preserve"> outcome you are seeking.</w:t>
      </w:r>
    </w:p>
    <w:p w:rsidR="00807BB9" w:rsidRPr="00D13256" w:rsidRDefault="00D13256" w:rsidP="00D13256">
      <w:pPr>
        <w:pStyle w:val="PARAGRAPH"/>
        <w:ind w:left="426"/>
        <w:rPr>
          <w:rFonts w:ascii="Verdana" w:hAnsi="Verdana" w:cs="Arial"/>
          <w:color w:val="auto"/>
        </w:rPr>
      </w:pPr>
      <w:r w:rsidRPr="007E144A">
        <w:rPr>
          <w:rFonts w:ascii="Verdana" w:hAnsi="Verdana" w:cs="Arial"/>
          <w:color w:val="auto"/>
        </w:rPr>
        <w:t>If we publish complaint data, we will remove any personal information.</w:t>
      </w:r>
    </w:p>
    <w:p w:rsidR="00FF7329" w:rsidRDefault="00FF7329" w:rsidP="00FF7329">
      <w:bookmarkStart w:id="1" w:name="Editing"/>
      <w:bookmarkEnd w:id="1"/>
    </w:p>
    <w:tbl>
      <w:tblPr>
        <w:tblW w:w="0" w:type="auto"/>
        <w:tblInd w:w="170" w:type="dxa"/>
        <w:tblLayout w:type="fixed"/>
        <w:tblCellMar>
          <w:left w:w="0" w:type="dxa"/>
          <w:right w:w="0" w:type="dxa"/>
        </w:tblCellMar>
        <w:tblLook w:val="0000" w:firstRow="0" w:lastRow="0" w:firstColumn="0" w:lastColumn="0" w:noHBand="0" w:noVBand="0"/>
      </w:tblPr>
      <w:tblGrid>
        <w:gridCol w:w="3484"/>
        <w:gridCol w:w="6319"/>
      </w:tblGrid>
      <w:tr w:rsidR="00263436" w:rsidRPr="007E144A" w:rsidTr="007777BB">
        <w:trPr>
          <w:trHeight w:val="227"/>
        </w:trPr>
        <w:tc>
          <w:tcPr>
            <w:tcW w:w="3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70" w:type="dxa"/>
              <w:bottom w:w="80" w:type="dxa"/>
              <w:right w:w="0" w:type="dxa"/>
            </w:tcMar>
            <w:vAlign w:val="center"/>
          </w:tcPr>
          <w:p w:rsidR="00263436" w:rsidRPr="007777BB" w:rsidRDefault="00263436" w:rsidP="007777BB">
            <w:pPr>
              <w:pStyle w:val="PARAGRAPH"/>
              <w:spacing w:after="0" w:line="240" w:lineRule="auto"/>
              <w:rPr>
                <w:rFonts w:ascii="Verdana" w:hAnsi="Verdana" w:cs="Arial"/>
                <w:b/>
                <w:color w:val="auto"/>
              </w:rPr>
            </w:pPr>
            <w:r w:rsidRPr="007777BB">
              <w:rPr>
                <w:rFonts w:ascii="Verdana" w:hAnsi="Verdana" w:cs="Arial"/>
                <w:b/>
                <w:color w:val="auto"/>
              </w:rPr>
              <w:t>Title and version number</w:t>
            </w:r>
          </w:p>
        </w:tc>
        <w:tc>
          <w:tcPr>
            <w:tcW w:w="6319" w:type="dxa"/>
            <w:tcBorders>
              <w:top w:val="single" w:sz="2" w:space="0" w:color="000000"/>
              <w:left w:val="single" w:sz="2" w:space="0" w:color="000000"/>
              <w:bottom w:val="single" w:sz="2" w:space="0" w:color="000000"/>
              <w:right w:val="single" w:sz="2" w:space="0" w:color="000000"/>
            </w:tcBorders>
            <w:tcMar>
              <w:top w:w="113" w:type="dxa"/>
              <w:left w:w="170" w:type="dxa"/>
              <w:bottom w:w="80" w:type="dxa"/>
              <w:right w:w="0" w:type="dxa"/>
            </w:tcMar>
            <w:vAlign w:val="center"/>
          </w:tcPr>
          <w:p w:rsidR="00263436" w:rsidRPr="007E144A" w:rsidRDefault="00263436" w:rsidP="007777BB">
            <w:pPr>
              <w:pStyle w:val="PARAGRAPH"/>
              <w:spacing w:after="0" w:line="240" w:lineRule="auto"/>
              <w:rPr>
                <w:rFonts w:ascii="Verdana" w:hAnsi="Verdana" w:cs="Arial"/>
                <w:color w:val="auto"/>
              </w:rPr>
            </w:pPr>
            <w:r w:rsidRPr="007E144A">
              <w:rPr>
                <w:rFonts w:ascii="Verdana" w:hAnsi="Verdana" w:cs="Arial"/>
                <w:color w:val="auto"/>
              </w:rPr>
              <w:t>Version 1 – 1 January 2022</w:t>
            </w:r>
          </w:p>
        </w:tc>
      </w:tr>
      <w:tr w:rsidR="00263436" w:rsidRPr="007E144A" w:rsidTr="007777BB">
        <w:trPr>
          <w:trHeight w:val="227"/>
        </w:trPr>
        <w:tc>
          <w:tcPr>
            <w:tcW w:w="3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70" w:type="dxa"/>
              <w:bottom w:w="80" w:type="dxa"/>
              <w:right w:w="0" w:type="dxa"/>
            </w:tcMar>
            <w:vAlign w:val="center"/>
          </w:tcPr>
          <w:p w:rsidR="00263436" w:rsidRPr="007777BB" w:rsidRDefault="00263436" w:rsidP="007777BB">
            <w:pPr>
              <w:pStyle w:val="PARAGRAPH"/>
              <w:spacing w:after="0" w:line="240" w:lineRule="auto"/>
              <w:rPr>
                <w:rFonts w:ascii="Verdana" w:hAnsi="Verdana" w:cs="Arial"/>
                <w:b/>
                <w:color w:val="auto"/>
              </w:rPr>
            </w:pPr>
            <w:r w:rsidRPr="007777BB">
              <w:rPr>
                <w:rFonts w:ascii="Verdana" w:hAnsi="Verdana" w:cs="Arial"/>
                <w:b/>
                <w:color w:val="auto"/>
              </w:rPr>
              <w:t>Record number</w:t>
            </w:r>
          </w:p>
        </w:tc>
        <w:tc>
          <w:tcPr>
            <w:tcW w:w="6319" w:type="dxa"/>
            <w:tcBorders>
              <w:top w:val="single" w:sz="2" w:space="0" w:color="000000"/>
              <w:left w:val="single" w:sz="2" w:space="0" w:color="000000"/>
              <w:bottom w:val="single" w:sz="2" w:space="0" w:color="000000"/>
              <w:right w:val="single" w:sz="2" w:space="0" w:color="000000"/>
            </w:tcBorders>
            <w:tcMar>
              <w:top w:w="113" w:type="dxa"/>
              <w:left w:w="170" w:type="dxa"/>
              <w:bottom w:w="80" w:type="dxa"/>
              <w:right w:w="0" w:type="dxa"/>
            </w:tcMar>
            <w:vAlign w:val="center"/>
          </w:tcPr>
          <w:p w:rsidR="00263436" w:rsidRPr="007E144A" w:rsidRDefault="00263436" w:rsidP="007777BB">
            <w:pPr>
              <w:pStyle w:val="NoParagraphStyle"/>
              <w:spacing w:line="240" w:lineRule="auto"/>
              <w:textAlignment w:val="auto"/>
              <w:rPr>
                <w:rFonts w:ascii="Verdana" w:hAnsi="Verdana" w:cs="Arial"/>
                <w:color w:val="auto"/>
                <w:sz w:val="20"/>
                <w:szCs w:val="20"/>
              </w:rPr>
            </w:pPr>
            <w:r w:rsidRPr="007E144A">
              <w:rPr>
                <w:rFonts w:ascii="Verdana" w:hAnsi="Verdana" w:cs="Arial"/>
                <w:color w:val="auto"/>
                <w:sz w:val="20"/>
                <w:szCs w:val="20"/>
              </w:rPr>
              <w:t>21/485072</w:t>
            </w:r>
          </w:p>
        </w:tc>
      </w:tr>
      <w:tr w:rsidR="00263436" w:rsidRPr="007E144A" w:rsidTr="007777BB">
        <w:trPr>
          <w:trHeight w:val="227"/>
        </w:trPr>
        <w:tc>
          <w:tcPr>
            <w:tcW w:w="3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70" w:type="dxa"/>
              <w:bottom w:w="80" w:type="dxa"/>
              <w:right w:w="0" w:type="dxa"/>
            </w:tcMar>
            <w:vAlign w:val="center"/>
          </w:tcPr>
          <w:p w:rsidR="00263436" w:rsidRPr="007777BB" w:rsidRDefault="00263436" w:rsidP="007777BB">
            <w:pPr>
              <w:pStyle w:val="PARAGRAPH"/>
              <w:spacing w:after="0" w:line="240" w:lineRule="auto"/>
              <w:rPr>
                <w:rFonts w:ascii="Verdana" w:hAnsi="Verdana" w:cs="Arial"/>
                <w:b/>
                <w:color w:val="auto"/>
              </w:rPr>
            </w:pPr>
            <w:r w:rsidRPr="007777BB">
              <w:rPr>
                <w:rFonts w:ascii="Verdana" w:hAnsi="Verdana" w:cs="Arial"/>
                <w:b/>
                <w:color w:val="auto"/>
              </w:rPr>
              <w:t>Effective date</w:t>
            </w:r>
          </w:p>
        </w:tc>
        <w:tc>
          <w:tcPr>
            <w:tcW w:w="6319" w:type="dxa"/>
            <w:tcBorders>
              <w:top w:val="single" w:sz="2" w:space="0" w:color="000000"/>
              <w:left w:val="single" w:sz="2" w:space="0" w:color="000000"/>
              <w:bottom w:val="single" w:sz="2" w:space="0" w:color="000000"/>
              <w:right w:val="single" w:sz="2" w:space="0" w:color="000000"/>
            </w:tcBorders>
            <w:tcMar>
              <w:top w:w="113" w:type="dxa"/>
              <w:left w:w="170" w:type="dxa"/>
              <w:bottom w:w="80" w:type="dxa"/>
              <w:right w:w="0" w:type="dxa"/>
            </w:tcMar>
            <w:vAlign w:val="center"/>
          </w:tcPr>
          <w:p w:rsidR="00263436" w:rsidRPr="007E144A" w:rsidRDefault="00263436" w:rsidP="007777BB">
            <w:pPr>
              <w:pStyle w:val="NoParagraphStyle"/>
              <w:spacing w:line="240" w:lineRule="auto"/>
              <w:textAlignment w:val="auto"/>
              <w:rPr>
                <w:rFonts w:ascii="Verdana" w:hAnsi="Verdana" w:cs="Arial"/>
                <w:color w:val="auto"/>
                <w:sz w:val="20"/>
                <w:szCs w:val="20"/>
              </w:rPr>
            </w:pPr>
            <w:r w:rsidRPr="007E144A">
              <w:rPr>
                <w:rFonts w:ascii="Verdana" w:hAnsi="Verdana" w:cs="Arial"/>
                <w:color w:val="auto"/>
                <w:sz w:val="20"/>
                <w:szCs w:val="20"/>
              </w:rPr>
              <w:t xml:space="preserve">1 January 2022 </w:t>
            </w:r>
          </w:p>
        </w:tc>
      </w:tr>
      <w:tr w:rsidR="00263436" w:rsidRPr="007E144A" w:rsidTr="007777BB">
        <w:trPr>
          <w:trHeight w:val="227"/>
        </w:trPr>
        <w:tc>
          <w:tcPr>
            <w:tcW w:w="3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70" w:type="dxa"/>
              <w:bottom w:w="80" w:type="dxa"/>
              <w:right w:w="0" w:type="dxa"/>
            </w:tcMar>
            <w:vAlign w:val="center"/>
          </w:tcPr>
          <w:p w:rsidR="00263436" w:rsidRPr="007777BB" w:rsidRDefault="00263436" w:rsidP="007777BB">
            <w:pPr>
              <w:pStyle w:val="PARAGRAPH"/>
              <w:spacing w:after="0" w:line="240" w:lineRule="auto"/>
              <w:rPr>
                <w:rFonts w:ascii="Verdana" w:hAnsi="Verdana" w:cs="Arial"/>
                <w:b/>
                <w:color w:val="auto"/>
              </w:rPr>
            </w:pPr>
            <w:r w:rsidRPr="007777BB">
              <w:rPr>
                <w:rFonts w:ascii="Verdana" w:hAnsi="Verdana" w:cs="Arial"/>
                <w:b/>
                <w:color w:val="auto"/>
              </w:rPr>
              <w:t>Responsible officer</w:t>
            </w:r>
          </w:p>
        </w:tc>
        <w:tc>
          <w:tcPr>
            <w:tcW w:w="6319" w:type="dxa"/>
            <w:tcBorders>
              <w:top w:val="single" w:sz="2" w:space="0" w:color="000000"/>
              <w:left w:val="single" w:sz="2" w:space="0" w:color="000000"/>
              <w:bottom w:val="single" w:sz="2" w:space="0" w:color="000000"/>
              <w:right w:val="single" w:sz="2" w:space="0" w:color="000000"/>
            </w:tcBorders>
            <w:tcMar>
              <w:top w:w="113" w:type="dxa"/>
              <w:left w:w="170" w:type="dxa"/>
              <w:bottom w:w="80" w:type="dxa"/>
              <w:right w:w="0" w:type="dxa"/>
            </w:tcMar>
            <w:vAlign w:val="center"/>
          </w:tcPr>
          <w:p w:rsidR="00263436" w:rsidRPr="007E144A" w:rsidRDefault="00263436" w:rsidP="007777BB">
            <w:pPr>
              <w:pStyle w:val="NoParagraphStyle"/>
              <w:spacing w:line="240" w:lineRule="auto"/>
              <w:textAlignment w:val="auto"/>
              <w:rPr>
                <w:rFonts w:ascii="Verdana" w:hAnsi="Verdana" w:cs="Arial"/>
                <w:color w:val="auto"/>
                <w:sz w:val="20"/>
                <w:szCs w:val="20"/>
              </w:rPr>
            </w:pPr>
            <w:r w:rsidRPr="007E144A">
              <w:rPr>
                <w:rFonts w:ascii="Verdana" w:hAnsi="Verdana" w:cs="Arial"/>
                <w:color w:val="auto"/>
                <w:sz w:val="20"/>
                <w:szCs w:val="20"/>
              </w:rPr>
              <w:t xml:space="preserve">Director, Advocacy, Partnerships and Community Engagement </w:t>
            </w:r>
          </w:p>
        </w:tc>
      </w:tr>
      <w:tr w:rsidR="00263436" w:rsidRPr="007E144A" w:rsidTr="007777BB">
        <w:trPr>
          <w:trHeight w:val="227"/>
        </w:trPr>
        <w:tc>
          <w:tcPr>
            <w:tcW w:w="3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70" w:type="dxa"/>
              <w:bottom w:w="80" w:type="dxa"/>
              <w:right w:w="0" w:type="dxa"/>
            </w:tcMar>
            <w:vAlign w:val="center"/>
          </w:tcPr>
          <w:p w:rsidR="00263436" w:rsidRPr="007777BB" w:rsidRDefault="00263436" w:rsidP="007777BB">
            <w:pPr>
              <w:pStyle w:val="PARAGRAPH"/>
              <w:spacing w:after="0" w:line="240" w:lineRule="auto"/>
              <w:rPr>
                <w:rFonts w:ascii="Verdana" w:hAnsi="Verdana" w:cs="Arial"/>
                <w:b/>
                <w:color w:val="auto"/>
              </w:rPr>
            </w:pPr>
            <w:r w:rsidRPr="007777BB">
              <w:rPr>
                <w:rFonts w:ascii="Verdana" w:hAnsi="Verdana" w:cs="Arial"/>
                <w:b/>
                <w:color w:val="auto"/>
              </w:rPr>
              <w:t>Date of approval</w:t>
            </w:r>
          </w:p>
        </w:tc>
        <w:tc>
          <w:tcPr>
            <w:tcW w:w="6319" w:type="dxa"/>
            <w:tcBorders>
              <w:top w:val="single" w:sz="2" w:space="0" w:color="000000"/>
              <w:left w:val="single" w:sz="2" w:space="0" w:color="000000"/>
              <w:bottom w:val="single" w:sz="2" w:space="0" w:color="000000"/>
              <w:right w:val="single" w:sz="2" w:space="0" w:color="000000"/>
            </w:tcBorders>
            <w:tcMar>
              <w:top w:w="113" w:type="dxa"/>
              <w:left w:w="170" w:type="dxa"/>
              <w:bottom w:w="80" w:type="dxa"/>
              <w:right w:w="0" w:type="dxa"/>
            </w:tcMar>
            <w:vAlign w:val="center"/>
          </w:tcPr>
          <w:p w:rsidR="00263436" w:rsidRPr="007E144A" w:rsidRDefault="00263436" w:rsidP="007777BB">
            <w:pPr>
              <w:pStyle w:val="NoParagraphStyle"/>
              <w:spacing w:line="240" w:lineRule="auto"/>
              <w:textAlignment w:val="auto"/>
              <w:rPr>
                <w:rFonts w:ascii="Verdana" w:hAnsi="Verdana" w:cs="Arial"/>
                <w:color w:val="auto"/>
                <w:sz w:val="20"/>
                <w:szCs w:val="20"/>
              </w:rPr>
            </w:pPr>
            <w:r w:rsidRPr="007E144A">
              <w:rPr>
                <w:rFonts w:ascii="Verdana" w:hAnsi="Verdana" w:cs="Arial"/>
                <w:color w:val="auto"/>
                <w:sz w:val="20"/>
                <w:szCs w:val="20"/>
              </w:rPr>
              <w:t>[14 December 2021]</w:t>
            </w:r>
          </w:p>
        </w:tc>
      </w:tr>
      <w:tr w:rsidR="00263436" w:rsidRPr="007E144A" w:rsidTr="007777BB">
        <w:trPr>
          <w:trHeight w:val="227"/>
        </w:trPr>
        <w:tc>
          <w:tcPr>
            <w:tcW w:w="3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70" w:type="dxa"/>
              <w:bottom w:w="80" w:type="dxa"/>
              <w:right w:w="0" w:type="dxa"/>
            </w:tcMar>
            <w:vAlign w:val="center"/>
          </w:tcPr>
          <w:p w:rsidR="00263436" w:rsidRPr="007777BB" w:rsidRDefault="00263436" w:rsidP="007777BB">
            <w:pPr>
              <w:pStyle w:val="PARAGRAPH"/>
              <w:spacing w:after="0" w:line="240" w:lineRule="auto"/>
              <w:rPr>
                <w:rFonts w:ascii="Verdana" w:hAnsi="Verdana" w:cs="Arial"/>
                <w:b/>
                <w:color w:val="auto"/>
              </w:rPr>
            </w:pPr>
            <w:r w:rsidRPr="007777BB">
              <w:rPr>
                <w:rFonts w:ascii="Verdana" w:hAnsi="Verdana" w:cs="Arial"/>
                <w:b/>
                <w:color w:val="auto"/>
              </w:rPr>
              <w:t>Review date</w:t>
            </w:r>
          </w:p>
        </w:tc>
        <w:tc>
          <w:tcPr>
            <w:tcW w:w="6319" w:type="dxa"/>
            <w:tcBorders>
              <w:top w:val="single" w:sz="2" w:space="0" w:color="000000"/>
              <w:left w:val="single" w:sz="2" w:space="0" w:color="000000"/>
              <w:bottom w:val="single" w:sz="2" w:space="0" w:color="000000"/>
              <w:right w:val="single" w:sz="2" w:space="0" w:color="000000"/>
            </w:tcBorders>
            <w:tcMar>
              <w:top w:w="113" w:type="dxa"/>
              <w:left w:w="170" w:type="dxa"/>
              <w:bottom w:w="80" w:type="dxa"/>
              <w:right w:w="0" w:type="dxa"/>
            </w:tcMar>
            <w:vAlign w:val="center"/>
          </w:tcPr>
          <w:p w:rsidR="00263436" w:rsidRPr="007E144A" w:rsidRDefault="00263436" w:rsidP="007777BB">
            <w:pPr>
              <w:pStyle w:val="PARAGRAPH"/>
              <w:spacing w:after="0" w:line="240" w:lineRule="auto"/>
              <w:rPr>
                <w:rFonts w:ascii="Verdana" w:hAnsi="Verdana" w:cs="Arial"/>
                <w:color w:val="auto"/>
              </w:rPr>
            </w:pPr>
            <w:r w:rsidRPr="007E144A">
              <w:rPr>
                <w:rFonts w:ascii="Verdana" w:hAnsi="Verdana" w:cs="Arial"/>
                <w:color w:val="auto"/>
              </w:rPr>
              <w:t>[14 December 2025]</w:t>
            </w:r>
          </w:p>
        </w:tc>
      </w:tr>
      <w:tr w:rsidR="00263436" w:rsidRPr="007E144A" w:rsidTr="007777BB">
        <w:trPr>
          <w:trHeight w:val="227"/>
        </w:trPr>
        <w:tc>
          <w:tcPr>
            <w:tcW w:w="3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70" w:type="dxa"/>
              <w:bottom w:w="80" w:type="dxa"/>
              <w:right w:w="0" w:type="dxa"/>
            </w:tcMar>
            <w:vAlign w:val="center"/>
          </w:tcPr>
          <w:p w:rsidR="00263436" w:rsidRPr="007777BB" w:rsidRDefault="00263436" w:rsidP="007777BB">
            <w:pPr>
              <w:pStyle w:val="PARAGRAPH"/>
              <w:spacing w:after="0" w:line="240" w:lineRule="auto"/>
              <w:rPr>
                <w:rFonts w:ascii="Verdana" w:hAnsi="Verdana" w:cs="Arial"/>
                <w:b/>
                <w:color w:val="auto"/>
              </w:rPr>
            </w:pPr>
            <w:r w:rsidRPr="007777BB">
              <w:rPr>
                <w:rFonts w:ascii="Verdana" w:hAnsi="Verdana" w:cs="Arial"/>
                <w:b/>
                <w:color w:val="auto"/>
              </w:rPr>
              <w:t>Relevant legislation</w:t>
            </w:r>
          </w:p>
        </w:tc>
        <w:tc>
          <w:tcPr>
            <w:tcW w:w="6319" w:type="dxa"/>
            <w:tcBorders>
              <w:top w:val="single" w:sz="2" w:space="0" w:color="000000"/>
              <w:left w:val="single" w:sz="2" w:space="0" w:color="000000"/>
              <w:bottom w:val="single" w:sz="2" w:space="0" w:color="000000"/>
              <w:right w:val="single" w:sz="2" w:space="0" w:color="000000"/>
            </w:tcBorders>
            <w:tcMar>
              <w:top w:w="113" w:type="dxa"/>
              <w:left w:w="170" w:type="dxa"/>
              <w:bottom w:w="80" w:type="dxa"/>
              <w:right w:w="0" w:type="dxa"/>
            </w:tcMar>
            <w:vAlign w:val="center"/>
          </w:tcPr>
          <w:p w:rsidR="00263436" w:rsidRPr="00263436" w:rsidRDefault="00263436" w:rsidP="007777BB">
            <w:pPr>
              <w:pStyle w:val="PARAGRAPH"/>
              <w:numPr>
                <w:ilvl w:val="0"/>
                <w:numId w:val="36"/>
              </w:numPr>
              <w:spacing w:after="0" w:line="240" w:lineRule="auto"/>
              <w:ind w:left="451"/>
              <w:rPr>
                <w:rFonts w:ascii="Verdana" w:hAnsi="Verdana" w:cs="Arial"/>
                <w:color w:val="auto"/>
              </w:rPr>
            </w:pPr>
            <w:r>
              <w:rPr>
                <w:rFonts w:ascii="Verdana" w:hAnsi="Verdana" w:cs="Arial"/>
                <w:iCs/>
                <w:color w:val="auto"/>
              </w:rPr>
              <w:t>Local Government Act 2020</w:t>
            </w:r>
          </w:p>
          <w:p w:rsidR="00263436" w:rsidRPr="00263436" w:rsidRDefault="00263436" w:rsidP="007777BB">
            <w:pPr>
              <w:pStyle w:val="PARAGRAPH"/>
              <w:numPr>
                <w:ilvl w:val="0"/>
                <w:numId w:val="36"/>
              </w:numPr>
              <w:spacing w:after="0" w:line="240" w:lineRule="auto"/>
              <w:ind w:left="451"/>
              <w:rPr>
                <w:rFonts w:ascii="Verdana" w:hAnsi="Verdana" w:cs="Arial"/>
                <w:color w:val="auto"/>
              </w:rPr>
            </w:pPr>
            <w:r w:rsidRPr="00263436">
              <w:rPr>
                <w:rFonts w:ascii="Verdana" w:hAnsi="Verdana" w:cs="Arial"/>
                <w:iCs/>
                <w:color w:val="auto"/>
              </w:rPr>
              <w:t>Public Interest Disclosures Act 2012</w:t>
            </w:r>
          </w:p>
        </w:tc>
      </w:tr>
      <w:tr w:rsidR="00263436" w:rsidRPr="007E144A" w:rsidTr="007777BB">
        <w:trPr>
          <w:trHeight w:val="227"/>
        </w:trPr>
        <w:tc>
          <w:tcPr>
            <w:tcW w:w="3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70" w:type="dxa"/>
              <w:bottom w:w="80" w:type="dxa"/>
              <w:right w:w="0" w:type="dxa"/>
            </w:tcMar>
            <w:vAlign w:val="center"/>
          </w:tcPr>
          <w:p w:rsidR="00263436" w:rsidRPr="007777BB" w:rsidRDefault="00263436" w:rsidP="007777BB">
            <w:pPr>
              <w:pStyle w:val="PARAGRAPH"/>
              <w:spacing w:after="0" w:line="240" w:lineRule="auto"/>
              <w:rPr>
                <w:rFonts w:ascii="Verdana" w:hAnsi="Verdana" w:cs="Arial"/>
                <w:b/>
                <w:color w:val="auto"/>
              </w:rPr>
            </w:pPr>
            <w:r w:rsidRPr="007777BB">
              <w:rPr>
                <w:rFonts w:ascii="Verdana" w:hAnsi="Verdana" w:cs="Arial"/>
                <w:b/>
                <w:color w:val="auto"/>
              </w:rPr>
              <w:t>Related policies and procedures</w:t>
            </w:r>
          </w:p>
        </w:tc>
        <w:tc>
          <w:tcPr>
            <w:tcW w:w="6319" w:type="dxa"/>
            <w:tcBorders>
              <w:top w:val="single" w:sz="2" w:space="0" w:color="000000"/>
              <w:left w:val="single" w:sz="2" w:space="0" w:color="000000"/>
              <w:bottom w:val="single" w:sz="2" w:space="0" w:color="000000"/>
              <w:right w:val="single" w:sz="2" w:space="0" w:color="000000"/>
            </w:tcBorders>
            <w:tcMar>
              <w:top w:w="113" w:type="dxa"/>
              <w:left w:w="170" w:type="dxa"/>
              <w:bottom w:w="80" w:type="dxa"/>
              <w:right w:w="0" w:type="dxa"/>
            </w:tcMar>
            <w:vAlign w:val="center"/>
          </w:tcPr>
          <w:p w:rsidR="00263436" w:rsidRPr="007E144A" w:rsidRDefault="00263436" w:rsidP="007777BB">
            <w:pPr>
              <w:pStyle w:val="BULLETLIST"/>
              <w:numPr>
                <w:ilvl w:val="0"/>
                <w:numId w:val="37"/>
              </w:numPr>
              <w:spacing w:after="0" w:line="240" w:lineRule="auto"/>
              <w:ind w:left="451"/>
              <w:rPr>
                <w:rFonts w:ascii="Verdana" w:hAnsi="Verdana" w:cs="Arial"/>
                <w:color w:val="auto"/>
              </w:rPr>
            </w:pPr>
            <w:r w:rsidRPr="007E144A">
              <w:rPr>
                <w:rFonts w:ascii="Verdana" w:hAnsi="Verdana" w:cs="Arial"/>
                <w:color w:val="auto"/>
              </w:rPr>
              <w:t>Customer service charter</w:t>
            </w:r>
          </w:p>
          <w:p w:rsidR="00263436" w:rsidRPr="007E144A" w:rsidRDefault="00263436" w:rsidP="007777BB">
            <w:pPr>
              <w:pStyle w:val="BULLETLIST"/>
              <w:numPr>
                <w:ilvl w:val="0"/>
                <w:numId w:val="37"/>
              </w:numPr>
              <w:spacing w:after="0" w:line="240" w:lineRule="auto"/>
              <w:ind w:left="451"/>
              <w:rPr>
                <w:rFonts w:ascii="Verdana" w:hAnsi="Verdana" w:cs="Arial"/>
                <w:color w:val="auto"/>
              </w:rPr>
            </w:pPr>
            <w:r w:rsidRPr="007E144A">
              <w:rPr>
                <w:rFonts w:ascii="Verdana" w:hAnsi="Verdana" w:cs="Arial"/>
                <w:color w:val="auto"/>
              </w:rPr>
              <w:t>Public Interest Disclosure Policy</w:t>
            </w:r>
          </w:p>
        </w:tc>
      </w:tr>
      <w:tr w:rsidR="00263436" w:rsidRPr="007E144A" w:rsidTr="007777BB">
        <w:trPr>
          <w:trHeight w:val="227"/>
        </w:trPr>
        <w:tc>
          <w:tcPr>
            <w:tcW w:w="3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13" w:type="dxa"/>
              <w:left w:w="170" w:type="dxa"/>
              <w:bottom w:w="80" w:type="dxa"/>
              <w:right w:w="0" w:type="dxa"/>
            </w:tcMar>
            <w:vAlign w:val="center"/>
          </w:tcPr>
          <w:p w:rsidR="00263436" w:rsidRPr="007777BB" w:rsidRDefault="00263436" w:rsidP="007777BB">
            <w:pPr>
              <w:pStyle w:val="NoParagraphStyle"/>
              <w:spacing w:line="240" w:lineRule="auto"/>
              <w:textAlignment w:val="auto"/>
              <w:rPr>
                <w:rFonts w:ascii="Verdana" w:hAnsi="Verdana" w:cs="Arial"/>
                <w:b/>
                <w:color w:val="auto"/>
                <w:sz w:val="20"/>
                <w:szCs w:val="20"/>
              </w:rPr>
            </w:pPr>
            <w:r w:rsidRPr="007777BB">
              <w:rPr>
                <w:rFonts w:ascii="Verdana" w:hAnsi="Verdana" w:cs="Arial"/>
                <w:b/>
                <w:color w:val="auto"/>
                <w:sz w:val="20"/>
                <w:szCs w:val="20"/>
              </w:rPr>
              <w:t xml:space="preserve">Related legislation </w:t>
            </w:r>
          </w:p>
        </w:tc>
        <w:tc>
          <w:tcPr>
            <w:tcW w:w="6319" w:type="dxa"/>
            <w:tcBorders>
              <w:top w:val="single" w:sz="2" w:space="0" w:color="000000"/>
              <w:left w:val="single" w:sz="2" w:space="0" w:color="000000"/>
              <w:bottom w:val="single" w:sz="2" w:space="0" w:color="000000"/>
              <w:right w:val="single" w:sz="2" w:space="0" w:color="000000"/>
            </w:tcBorders>
            <w:tcMar>
              <w:top w:w="113" w:type="dxa"/>
              <w:left w:w="170" w:type="dxa"/>
              <w:bottom w:w="80" w:type="dxa"/>
              <w:right w:w="0" w:type="dxa"/>
            </w:tcMar>
            <w:vAlign w:val="center"/>
          </w:tcPr>
          <w:p w:rsidR="00263436" w:rsidRPr="00263436" w:rsidRDefault="00263436" w:rsidP="007777BB">
            <w:pPr>
              <w:pStyle w:val="BULLETLIST"/>
              <w:numPr>
                <w:ilvl w:val="0"/>
                <w:numId w:val="38"/>
              </w:numPr>
              <w:spacing w:after="0" w:line="240" w:lineRule="auto"/>
              <w:ind w:left="451"/>
              <w:rPr>
                <w:rFonts w:ascii="Verdana" w:hAnsi="Verdana" w:cs="Arial"/>
                <w:iCs/>
                <w:color w:val="auto"/>
              </w:rPr>
            </w:pPr>
            <w:r w:rsidRPr="00263436">
              <w:rPr>
                <w:rFonts w:ascii="Verdana" w:hAnsi="Verdana" w:cs="Arial"/>
                <w:iCs/>
                <w:color w:val="auto"/>
              </w:rPr>
              <w:t xml:space="preserve">Gender Equality Act 2020 </w:t>
            </w:r>
          </w:p>
          <w:p w:rsidR="00263436" w:rsidRPr="00263436" w:rsidRDefault="00263436" w:rsidP="007777BB">
            <w:pPr>
              <w:pStyle w:val="BULLETLIST"/>
              <w:numPr>
                <w:ilvl w:val="0"/>
                <w:numId w:val="38"/>
              </w:numPr>
              <w:spacing w:after="0" w:line="240" w:lineRule="auto"/>
              <w:ind w:left="451"/>
              <w:rPr>
                <w:rFonts w:ascii="Verdana" w:hAnsi="Verdana" w:cs="Arial"/>
                <w:iCs/>
                <w:color w:val="auto"/>
              </w:rPr>
            </w:pPr>
            <w:r w:rsidRPr="00263436">
              <w:rPr>
                <w:rFonts w:ascii="Verdana" w:hAnsi="Verdana" w:cs="Arial"/>
                <w:iCs/>
                <w:color w:val="auto"/>
              </w:rPr>
              <w:t xml:space="preserve">Charter of Human Rights and Responsibilities Act 2006 </w:t>
            </w:r>
          </w:p>
          <w:p w:rsidR="00263436" w:rsidRPr="00263436" w:rsidRDefault="00263436" w:rsidP="007777BB">
            <w:pPr>
              <w:pStyle w:val="BULLETLIST"/>
              <w:numPr>
                <w:ilvl w:val="0"/>
                <w:numId w:val="38"/>
              </w:numPr>
              <w:spacing w:after="0" w:line="240" w:lineRule="auto"/>
              <w:ind w:left="451"/>
              <w:rPr>
                <w:rFonts w:ascii="Verdana" w:hAnsi="Verdana" w:cs="Arial"/>
                <w:color w:val="auto"/>
              </w:rPr>
            </w:pPr>
            <w:r w:rsidRPr="00263436">
              <w:rPr>
                <w:rFonts w:ascii="Verdana" w:hAnsi="Verdana" w:cs="Arial"/>
                <w:iCs/>
                <w:color w:val="auto"/>
              </w:rPr>
              <w:t>Equal Opportunity Act 2010</w:t>
            </w:r>
          </w:p>
          <w:p w:rsidR="00263436" w:rsidRPr="007E144A" w:rsidRDefault="00263436" w:rsidP="007777BB">
            <w:pPr>
              <w:pStyle w:val="BULLETLIST"/>
              <w:numPr>
                <w:ilvl w:val="0"/>
                <w:numId w:val="38"/>
              </w:numPr>
              <w:spacing w:after="0" w:line="240" w:lineRule="auto"/>
              <w:ind w:left="451"/>
              <w:rPr>
                <w:rFonts w:ascii="Verdana" w:hAnsi="Verdana" w:cs="Arial"/>
                <w:i/>
                <w:iCs/>
                <w:color w:val="auto"/>
              </w:rPr>
            </w:pPr>
            <w:r w:rsidRPr="00263436">
              <w:rPr>
                <w:rFonts w:ascii="Verdana" w:hAnsi="Verdana" w:cs="Arial"/>
                <w:color w:val="auto"/>
              </w:rPr>
              <w:t>Planning and Environment Act 1987</w:t>
            </w:r>
          </w:p>
        </w:tc>
      </w:tr>
    </w:tbl>
    <w:p w:rsidR="00FC4807" w:rsidRPr="000E0B31" w:rsidRDefault="00FC4807" w:rsidP="007777BB"/>
    <w:sectPr w:rsidR="00FC4807" w:rsidRPr="000E0B31" w:rsidSect="007035C6">
      <w:headerReference w:type="even" r:id="rId15"/>
      <w:headerReference w:type="default" r:id="rId16"/>
      <w:footerReference w:type="even" r:id="rId17"/>
      <w:footerReference w:type="default" r:id="rId18"/>
      <w:headerReference w:type="first" r:id="rId19"/>
      <w:footerReference w:type="first" r:id="rId20"/>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F7" w:rsidRDefault="00D26CF7" w:rsidP="00E12845">
      <w:pPr>
        <w:spacing w:before="0" w:after="0"/>
      </w:pPr>
      <w:r>
        <w:separator/>
      </w:r>
    </w:p>
    <w:p w:rsidR="00D26CF7" w:rsidRDefault="00D26CF7"/>
  </w:endnote>
  <w:endnote w:type="continuationSeparator" w:id="0">
    <w:p w:rsidR="00D26CF7" w:rsidRDefault="00D26CF7" w:rsidP="00E12845">
      <w:pPr>
        <w:spacing w:before="0" w:after="0"/>
      </w:pPr>
      <w:r>
        <w:continuationSeparator/>
      </w:r>
    </w:p>
    <w:p w:rsidR="00D26CF7" w:rsidRDefault="00D26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Light">
    <w:altName w:val="Calibri"/>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47" w:rsidRDefault="00920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6E" w:rsidRPr="00FC4807" w:rsidRDefault="001542FB" w:rsidP="00FC4807">
    <w:pPr>
      <w:pStyle w:val="Footer"/>
    </w:pPr>
    <w:r>
      <w:t>Governance</w:t>
    </w:r>
    <w:r w:rsidR="00FC4807" w:rsidRPr="00FC4807">
      <w:tab/>
    </w:r>
    <w:r>
      <w:t>October 2021</w:t>
    </w:r>
    <w:r w:rsidR="00FC4807" w:rsidRPr="00FC4807">
      <w:t xml:space="preserve"> | </w:t>
    </w:r>
    <w:r>
      <w:t>Version 1</w:t>
    </w:r>
    <w:r w:rsidR="00FC4807" w:rsidRPr="00FC4807">
      <w:tab/>
    </w:r>
    <w:r>
      <w:t>21/485072</w:t>
    </w:r>
    <w:r w:rsidR="00FC4807" w:rsidRPr="00FC4807">
      <w:t xml:space="preserve"> – Page </w:t>
    </w:r>
    <w:r w:rsidR="00FC4807" w:rsidRPr="00FC4807">
      <w:fldChar w:fldCharType="begin"/>
    </w:r>
    <w:r w:rsidR="00FC4807" w:rsidRPr="00FC4807">
      <w:instrText xml:space="preserve"> PAGE  \* Arabic  \* MERGEFORMAT </w:instrText>
    </w:r>
    <w:r w:rsidR="00FC4807" w:rsidRPr="00FC4807">
      <w:fldChar w:fldCharType="separate"/>
    </w:r>
    <w:r w:rsidR="00920B47">
      <w:rPr>
        <w:noProof/>
      </w:rPr>
      <w:t>4</w:t>
    </w:r>
    <w:r w:rsidR="00FC4807" w:rsidRPr="00FC4807">
      <w:fldChar w:fldCharType="end"/>
    </w:r>
    <w:r w:rsidR="00FC4807" w:rsidRPr="00FC4807">
      <w:t xml:space="preserve"> of </w:t>
    </w:r>
    <w:r w:rsidR="00920B47">
      <w:fldChar w:fldCharType="begin"/>
    </w:r>
    <w:r w:rsidR="00920B47">
      <w:instrText xml:space="preserve"> NUMPAGES  \* Arabic  \* MERGEFORMAT </w:instrText>
    </w:r>
    <w:r w:rsidR="00920B47">
      <w:fldChar w:fldCharType="separate"/>
    </w:r>
    <w:r w:rsidR="00920B47">
      <w:rPr>
        <w:noProof/>
      </w:rPr>
      <w:t>4</w:t>
    </w:r>
    <w:r w:rsidR="00920B4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31" w:rsidRPr="00FC4807" w:rsidRDefault="004C378D" w:rsidP="00FC4807">
    <w:pPr>
      <w:pStyle w:val="Footer"/>
    </w:pPr>
    <w:r>
      <w:t>Governance</w:t>
    </w:r>
    <w:r w:rsidR="00FC4807" w:rsidRPr="00FC4807">
      <w:tab/>
    </w:r>
    <w:r>
      <w:t>October 2021</w:t>
    </w:r>
    <w:r w:rsidR="00FC4807" w:rsidRPr="00FC4807">
      <w:t xml:space="preserve"> | </w:t>
    </w:r>
    <w:r>
      <w:t>Version 1</w:t>
    </w:r>
    <w:r w:rsidR="00FC4807" w:rsidRPr="00FC4807">
      <w:tab/>
    </w:r>
    <w:r>
      <w:t>21/485072</w:t>
    </w:r>
    <w:r w:rsidR="00FC4807" w:rsidRPr="00FC4807">
      <w:t xml:space="preserve"> – Page </w:t>
    </w:r>
    <w:r w:rsidR="00FC4807" w:rsidRPr="00FC4807">
      <w:fldChar w:fldCharType="begin"/>
    </w:r>
    <w:r w:rsidR="00FC4807" w:rsidRPr="00FC4807">
      <w:instrText xml:space="preserve"> PAGE  \* Arabic  \* MERGEFORMAT </w:instrText>
    </w:r>
    <w:r w:rsidR="00FC4807" w:rsidRPr="00FC4807">
      <w:fldChar w:fldCharType="separate"/>
    </w:r>
    <w:r w:rsidR="00920B47">
      <w:rPr>
        <w:noProof/>
      </w:rPr>
      <w:t>1</w:t>
    </w:r>
    <w:r w:rsidR="00FC4807" w:rsidRPr="00FC4807">
      <w:fldChar w:fldCharType="end"/>
    </w:r>
    <w:r w:rsidR="00FC4807" w:rsidRPr="00FC4807">
      <w:t xml:space="preserve"> of </w:t>
    </w:r>
    <w:r w:rsidR="00920B47">
      <w:fldChar w:fldCharType="begin"/>
    </w:r>
    <w:r w:rsidR="00920B47">
      <w:instrText xml:space="preserve"> NUMPAGES  \* Arabic  \* MERGEFOR</w:instrText>
    </w:r>
    <w:r w:rsidR="00920B47">
      <w:instrText xml:space="preserve">MAT </w:instrText>
    </w:r>
    <w:r w:rsidR="00920B47">
      <w:fldChar w:fldCharType="separate"/>
    </w:r>
    <w:r w:rsidR="00920B47">
      <w:rPr>
        <w:noProof/>
      </w:rPr>
      <w:t>4</w:t>
    </w:r>
    <w:r w:rsidR="00920B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F7" w:rsidRDefault="00D26CF7" w:rsidP="00E12845">
      <w:pPr>
        <w:spacing w:before="0" w:after="0"/>
      </w:pPr>
      <w:r>
        <w:separator/>
      </w:r>
    </w:p>
    <w:p w:rsidR="00D26CF7" w:rsidRDefault="00D26CF7"/>
  </w:footnote>
  <w:footnote w:type="continuationSeparator" w:id="0">
    <w:p w:rsidR="00D26CF7" w:rsidRDefault="00D26CF7" w:rsidP="00E12845">
      <w:pPr>
        <w:spacing w:before="0" w:after="0"/>
      </w:pPr>
      <w:r>
        <w:continuationSeparator/>
      </w:r>
    </w:p>
    <w:p w:rsidR="00D26CF7" w:rsidRDefault="00D26C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DE" w:rsidRDefault="00B174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86344" o:spid="_x0000_s4099" type="#_x0000_t136" style="position:absolute;margin-left:0;margin-top:0;width:515.3pt;height:171.7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21" w:rsidRDefault="00B174DE" w:rsidP="00A03621">
    <w:pPr>
      <w:pStyle w:val="Headerlandscap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86345" o:spid="_x0000_s4100" type="#_x0000_t136" style="position:absolute;margin-left:0;margin-top:0;width:515.3pt;height:171.75pt;rotation:315;z-index:-251651072;mso-position-horizontal:center;mso-position-horizontal-relative:margin;mso-position-vertical:center;mso-position-vertical-relative:margin" o:allowincell="f" fillcolor="silver" stroked="f">
          <v:fill opacity=".5"/>
          <v:textpath style="font-family:&quot;Verdana&quot;;font-size:1pt" string="DRAFT"/>
        </v:shape>
      </w:pict>
    </w:r>
    <w:r w:rsidR="00920B47">
      <w:fldChar w:fldCharType="begin"/>
    </w:r>
    <w:r w:rsidR="00920B47">
      <w:instrText xml:space="preserve"> STYLEREF  "Title"  \* MERGEFORMAT </w:instrText>
    </w:r>
    <w:r w:rsidR="00920B47">
      <w:fldChar w:fldCharType="separate"/>
    </w:r>
    <w:r w:rsidR="00920B47">
      <w:rPr>
        <w:noProof/>
      </w:rPr>
      <w:t>Complaints Policy</w:t>
    </w:r>
    <w:r w:rsidR="00920B47">
      <w:rPr>
        <w:noProof/>
      </w:rPr>
      <w:fldChar w:fldCharType="end"/>
    </w:r>
  </w:p>
  <w:p w:rsidR="00A03621" w:rsidRDefault="00A03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B4" w:rsidRPr="00275AB4" w:rsidRDefault="00B174DE" w:rsidP="00275AB4">
    <w:pPr>
      <w:pStyle w:val="Headerlandscap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86343" o:spid="_x0000_s4098" type="#_x0000_t136" style="position:absolute;margin-left:0;margin-top:0;width:515.3pt;height:171.7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r w:rsidR="00275AB4" w:rsidRPr="00275AB4">
      <w:rPr>
        <w:noProof/>
        <w:lang w:eastAsia="en-AU"/>
      </w:rPr>
      <w:drawing>
        <wp:anchor distT="0" distB="0" distL="114300" distR="114300" simplePos="0" relativeHeight="251659264" behindDoc="1" locked="0" layoutInCell="1" allowOverlap="1" wp14:anchorId="1D63C4D6" wp14:editId="17830E47">
          <wp:simplePos x="0" y="0"/>
          <wp:positionH relativeFrom="margin">
            <wp:posOffset>5236210</wp:posOffset>
          </wp:positionH>
          <wp:positionV relativeFrom="paragraph">
            <wp:posOffset>-140970</wp:posOffset>
          </wp:positionV>
          <wp:extent cx="899172" cy="126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MBANK_Master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72" cy="1260000"/>
                  </a:xfrm>
                  <a:prstGeom prst="rect">
                    <a:avLst/>
                  </a:prstGeom>
                </pic:spPr>
              </pic:pic>
            </a:graphicData>
          </a:graphic>
          <wp14:sizeRelH relativeFrom="page">
            <wp14:pctWidth>0</wp14:pctWidth>
          </wp14:sizeRelH>
          <wp14:sizeRelV relativeFrom="page">
            <wp14:pctHeight>0</wp14:pctHeight>
          </wp14:sizeRelV>
        </wp:anchor>
      </w:drawing>
    </w:r>
    <w:r w:rsidR="00920B47">
      <w:fldChar w:fldCharType="begin"/>
    </w:r>
    <w:r w:rsidR="00920B47">
      <w:instrText xml:space="preserve"> STYLEREF  "Title"  \* MERGEFORMAT </w:instrText>
    </w:r>
    <w:r w:rsidR="00920B47">
      <w:fldChar w:fldCharType="separate"/>
    </w:r>
    <w:r w:rsidR="00920B47">
      <w:rPr>
        <w:noProof/>
      </w:rPr>
      <w:t>Complaints Policy</w:t>
    </w:r>
    <w:r w:rsidR="00920B47">
      <w:rPr>
        <w:noProof/>
      </w:rPr>
      <w:fldChar w:fldCharType="end"/>
    </w:r>
  </w:p>
  <w:p w:rsidR="003C456E" w:rsidRPr="00275AB4" w:rsidRDefault="003C456E" w:rsidP="0027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13C"/>
    <w:multiLevelType w:val="multilevel"/>
    <w:tmpl w:val="BF9AFEF8"/>
    <w:numStyleLink w:val="ListLegalmaster"/>
  </w:abstractNum>
  <w:abstractNum w:abstractNumId="1" w15:restartNumberingAfterBreak="0">
    <w:nsid w:val="020C2512"/>
    <w:multiLevelType w:val="multilevel"/>
    <w:tmpl w:val="CC2EB8E0"/>
    <w:numStyleLink w:val="AppendixHeadingmaster"/>
  </w:abstractNum>
  <w:abstractNum w:abstractNumId="2" w15:restartNumberingAfterBreak="0">
    <w:nsid w:val="02924B2E"/>
    <w:multiLevelType w:val="hybridMultilevel"/>
    <w:tmpl w:val="E1A2B3B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02B874F9"/>
    <w:multiLevelType w:val="hybridMultilevel"/>
    <w:tmpl w:val="6596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F21D0A"/>
    <w:multiLevelType w:val="hybridMultilevel"/>
    <w:tmpl w:val="5B7892F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84F7801"/>
    <w:multiLevelType w:val="multilevel"/>
    <w:tmpl w:val="904AEB3A"/>
    <w:numStyleLink w:val="TableListNumbermaster"/>
  </w:abstractNum>
  <w:abstractNum w:abstractNumId="6" w15:restartNumberingAfterBreak="0">
    <w:nsid w:val="0CE27398"/>
    <w:multiLevelType w:val="hybridMultilevel"/>
    <w:tmpl w:val="DA5A4E5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7" w15:restartNumberingAfterBreak="0">
    <w:nsid w:val="0F167765"/>
    <w:multiLevelType w:val="multilevel"/>
    <w:tmpl w:val="CC2EB8E0"/>
    <w:styleLink w:val="AppendixHeadingmaster"/>
    <w:lvl w:ilvl="0">
      <w:start w:val="1"/>
      <w:numFmt w:val="upperLetter"/>
      <w:pStyle w:val="AppendixHeading1"/>
      <w:lvlText w:val="Appendix %1"/>
      <w:lvlJc w:val="left"/>
      <w:pPr>
        <w:ind w:left="360" w:hanging="360"/>
      </w:pPr>
      <w:rPr>
        <w:rFonts w:ascii="Verdana" w:hAnsi="Verdana" w:hint="default"/>
        <w:color w:val="7C878E"/>
        <w:sz w:val="40"/>
      </w:rPr>
    </w:lvl>
    <w:lvl w:ilvl="1">
      <w:start w:val="1"/>
      <w:numFmt w:val="decimal"/>
      <w:pStyle w:val="AppendixHeading2"/>
      <w:lvlText w:val="%1.%2"/>
      <w:lvlJc w:val="left"/>
      <w:pPr>
        <w:ind w:left="1021" w:hanging="1021"/>
      </w:pPr>
      <w:rPr>
        <w:rFonts w:hint="default"/>
        <w:color w:val="7C878E"/>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146918"/>
    <w:multiLevelType w:val="hybridMultilevel"/>
    <w:tmpl w:val="F520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53D77"/>
    <w:multiLevelType w:val="multilevel"/>
    <w:tmpl w:val="ED88343E"/>
    <w:styleLink w:val="Headingsmaster"/>
    <w:lvl w:ilvl="0">
      <w:start w:val="1"/>
      <w:numFmt w:val="decimal"/>
      <w:pStyle w:val="Heading1"/>
      <w:lvlText w:val="%1."/>
      <w:lvlJc w:val="left"/>
      <w:pPr>
        <w:tabs>
          <w:tab w:val="num" w:pos="2268"/>
        </w:tabs>
        <w:ind w:left="2268" w:hanging="2268"/>
      </w:pPr>
      <w:rPr>
        <w:rFonts w:hint="default"/>
      </w:rPr>
    </w:lvl>
    <w:lvl w:ilvl="1">
      <w:start w:val="1"/>
      <w:numFmt w:val="decimal"/>
      <w:pStyle w:val="Heading2"/>
      <w:lvlText w:val="%1.%2."/>
      <w:lvlJc w:val="left"/>
      <w:pPr>
        <w:tabs>
          <w:tab w:val="num" w:pos="1021"/>
        </w:tabs>
        <w:ind w:left="1021" w:hanging="102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B76778"/>
    <w:multiLevelType w:val="multilevel"/>
    <w:tmpl w:val="49B89FF0"/>
    <w:numStyleLink w:val="TableListBulletmaster"/>
  </w:abstractNum>
  <w:abstractNum w:abstractNumId="11" w15:restartNumberingAfterBreak="0">
    <w:nsid w:val="1D0F77D8"/>
    <w:multiLevelType w:val="hybridMultilevel"/>
    <w:tmpl w:val="BA9ECF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9E3282"/>
    <w:multiLevelType w:val="hybridMultilevel"/>
    <w:tmpl w:val="E43A1C7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242839DB"/>
    <w:multiLevelType w:val="multilevel"/>
    <w:tmpl w:val="BF9AFEF8"/>
    <w:styleLink w:val="ListLegalmaster"/>
    <w:lvl w:ilvl="0">
      <w:start w:val="1"/>
      <w:numFmt w:val="decimal"/>
      <w:pStyle w:val="ListLegal"/>
      <w:lvlText w:val="%1."/>
      <w:lvlJc w:val="left"/>
      <w:pPr>
        <w:ind w:left="357" w:hanging="357"/>
      </w:pPr>
      <w:rPr>
        <w:rFonts w:ascii="Verdana" w:hAnsi="Verdana" w:hint="default"/>
        <w:b/>
        <w:i w:val="0"/>
        <w:color w:val="auto"/>
        <w:sz w:val="20"/>
      </w:rPr>
    </w:lvl>
    <w:lvl w:ilvl="1">
      <w:start w:val="1"/>
      <w:numFmt w:val="decimal"/>
      <w:pStyle w:val="ListLegal2"/>
      <w:lvlText w:val="%1.%2."/>
      <w:lvlJc w:val="left"/>
      <w:pPr>
        <w:ind w:left="1077" w:hanging="720"/>
      </w:pPr>
      <w:rPr>
        <w:rFonts w:ascii="Verdana" w:hAnsi="Verdana" w:hint="default"/>
        <w:b w:val="0"/>
        <w:i w:val="0"/>
        <w:color w:val="auto"/>
        <w:sz w:val="20"/>
      </w:rPr>
    </w:lvl>
    <w:lvl w:ilvl="2">
      <w:start w:val="1"/>
      <w:numFmt w:val="decimal"/>
      <w:pStyle w:val="ListLegal3"/>
      <w:lvlText w:val="%1.%2.%3."/>
      <w:lvlJc w:val="left"/>
      <w:pPr>
        <w:ind w:left="2024" w:hanging="947"/>
      </w:pPr>
      <w:rPr>
        <w:rFonts w:ascii="Verdana" w:hAnsi="Verdana" w:hint="default"/>
        <w:b w:val="0"/>
        <w:i w:val="0"/>
        <w:color w:val="auto"/>
        <w:sz w:val="20"/>
      </w:rPr>
    </w:lvl>
    <w:lvl w:ilvl="3">
      <w:start w:val="1"/>
      <w:numFmt w:val="lowerLetter"/>
      <w:pStyle w:val="ListLegal4"/>
      <w:lvlText w:val="(%4)"/>
      <w:lvlJc w:val="left"/>
      <w:pPr>
        <w:ind w:left="2381" w:hanging="357"/>
      </w:pPr>
      <w:rPr>
        <w:rFonts w:ascii="Verdana" w:hAnsi="Verdana" w:hint="default"/>
        <w:sz w:val="20"/>
      </w:rPr>
    </w:lvl>
    <w:lvl w:ilvl="4">
      <w:start w:val="1"/>
      <w:numFmt w:val="lowerRoman"/>
      <w:pStyle w:val="ListLegal5"/>
      <w:lvlText w:val="(%5)"/>
      <w:lvlJc w:val="left"/>
      <w:pPr>
        <w:ind w:left="2625" w:hanging="187"/>
      </w:pPr>
      <w:rPr>
        <w:rFonts w:ascii="Verdana" w:hAnsi="Verdana"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241E80"/>
    <w:multiLevelType w:val="hybridMultilevel"/>
    <w:tmpl w:val="B5BEC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F61126"/>
    <w:multiLevelType w:val="multilevel"/>
    <w:tmpl w:val="BF9AFEF8"/>
    <w:numStyleLink w:val="ListLegalmaster"/>
  </w:abstractNum>
  <w:abstractNum w:abstractNumId="17" w15:restartNumberingAfterBreak="0">
    <w:nsid w:val="2D9328E2"/>
    <w:multiLevelType w:val="multilevel"/>
    <w:tmpl w:val="28F46D40"/>
    <w:styleLink w:val="ListNumbermaster"/>
    <w:lvl w:ilvl="0">
      <w:start w:val="1"/>
      <w:numFmt w:val="decimal"/>
      <w:pStyle w:val="ListNumber"/>
      <w:lvlText w:val="%1."/>
      <w:lvlJc w:val="left"/>
      <w:pPr>
        <w:ind w:left="360" w:hanging="360"/>
      </w:pPr>
      <w:rPr>
        <w:rFonts w:ascii="Verdana" w:hAnsi="Verdana" w:hint="default"/>
        <w:color w:val="auto"/>
        <w:sz w:val="20"/>
      </w:rPr>
    </w:lvl>
    <w:lvl w:ilvl="1">
      <w:start w:val="1"/>
      <w:numFmt w:val="lowerLetter"/>
      <w:pStyle w:val="ListNumber2"/>
      <w:lvlText w:val="%2."/>
      <w:lvlJc w:val="left"/>
      <w:pPr>
        <w:ind w:left="720" w:hanging="360"/>
      </w:pPr>
      <w:rPr>
        <w:rFonts w:ascii="Verdana" w:hAnsi="Verdana" w:hint="default"/>
        <w:color w:val="auto"/>
        <w:sz w:val="20"/>
      </w:rPr>
    </w:lvl>
    <w:lvl w:ilvl="2">
      <w:start w:val="1"/>
      <w:numFmt w:val="lowerRoman"/>
      <w:pStyle w:val="ListNumber3"/>
      <w:lvlText w:val="%3."/>
      <w:lvlJc w:val="left"/>
      <w:pPr>
        <w:ind w:left="1080" w:hanging="360"/>
      </w:pPr>
      <w:rPr>
        <w:rFonts w:ascii="Verdana" w:hAnsi="Verdana"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0D747D"/>
    <w:multiLevelType w:val="hybridMultilevel"/>
    <w:tmpl w:val="56321B7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301E3026"/>
    <w:multiLevelType w:val="hybridMultilevel"/>
    <w:tmpl w:val="DCE4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866D4"/>
    <w:multiLevelType w:val="hybridMultilevel"/>
    <w:tmpl w:val="4292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F4067F"/>
    <w:multiLevelType w:val="hybridMultilevel"/>
    <w:tmpl w:val="B1ACBE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414D76"/>
    <w:multiLevelType w:val="hybridMultilevel"/>
    <w:tmpl w:val="FFCE3F8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62047795"/>
    <w:multiLevelType w:val="multilevel"/>
    <w:tmpl w:val="73EED7A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29375E0"/>
    <w:multiLevelType w:val="hybridMultilevel"/>
    <w:tmpl w:val="A2506CF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E659CA"/>
    <w:multiLevelType w:val="multilevel"/>
    <w:tmpl w:val="54DAB268"/>
    <w:numStyleLink w:val="ListBulletmaster"/>
  </w:abstractNum>
  <w:abstractNum w:abstractNumId="29" w15:restartNumberingAfterBreak="0">
    <w:nsid w:val="6DB6414A"/>
    <w:multiLevelType w:val="hybridMultilevel"/>
    <w:tmpl w:val="05087A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6F167A84"/>
    <w:multiLevelType w:val="multilevel"/>
    <w:tmpl w:val="28F46D40"/>
    <w:numStyleLink w:val="ListNumbermaster"/>
  </w:abstractNum>
  <w:abstractNum w:abstractNumId="31" w15:restartNumberingAfterBreak="0">
    <w:nsid w:val="78B1751A"/>
    <w:multiLevelType w:val="hybridMultilevel"/>
    <w:tmpl w:val="6C08F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8555EA"/>
    <w:multiLevelType w:val="hybridMultilevel"/>
    <w:tmpl w:val="72886D2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num w:numId="1">
    <w:abstractNumId w:val="7"/>
  </w:num>
  <w:num w:numId="2">
    <w:abstractNumId w:val="1"/>
  </w:num>
  <w:num w:numId="3">
    <w:abstractNumId w:val="25"/>
  </w:num>
  <w:num w:numId="4">
    <w:abstractNumId w:val="9"/>
  </w:num>
  <w:num w:numId="5">
    <w:abstractNumId w:val="21"/>
  </w:num>
  <w:num w:numId="6">
    <w:abstractNumId w:val="27"/>
  </w:num>
  <w:num w:numId="7">
    <w:abstractNumId w:val="28"/>
  </w:num>
  <w:num w:numId="8">
    <w:abstractNumId w:val="14"/>
  </w:num>
  <w:num w:numId="9">
    <w:abstractNumId w:val="16"/>
  </w:num>
  <w:num w:numId="10">
    <w:abstractNumId w:val="17"/>
  </w:num>
  <w:num w:numId="11">
    <w:abstractNumId w:val="30"/>
  </w:num>
  <w:num w:numId="12">
    <w:abstractNumId w:val="23"/>
  </w:num>
  <w:num w:numId="13">
    <w:abstractNumId w:val="10"/>
  </w:num>
  <w:num w:numId="14">
    <w:abstractNumId w:val="12"/>
  </w:num>
  <w:num w:numId="15">
    <w:abstractNumId w:val="5"/>
  </w:num>
  <w:num w:numId="16">
    <w:abstractNumId w:val="0"/>
  </w:num>
  <w:num w:numId="17">
    <w:abstractNumId w:val="14"/>
  </w:num>
  <w:num w:numId="18">
    <w:abstractNumId w:val="0"/>
  </w:num>
  <w:num w:numId="19">
    <w:abstractNumId w:val="0"/>
  </w:num>
  <w:num w:numId="20">
    <w:abstractNumId w:val="0"/>
  </w:num>
  <w:num w:numId="21">
    <w:abstractNumId w:val="0"/>
  </w:num>
  <w:num w:numId="22">
    <w:abstractNumId w:val="6"/>
  </w:num>
  <w:num w:numId="23">
    <w:abstractNumId w:val="3"/>
  </w:num>
  <w:num w:numId="24">
    <w:abstractNumId w:val="24"/>
  </w:num>
  <w:num w:numId="25">
    <w:abstractNumId w:val="2"/>
  </w:num>
  <w:num w:numId="26">
    <w:abstractNumId w:val="13"/>
  </w:num>
  <w:num w:numId="27">
    <w:abstractNumId w:val="26"/>
  </w:num>
  <w:num w:numId="28">
    <w:abstractNumId w:val="20"/>
  </w:num>
  <w:num w:numId="29">
    <w:abstractNumId w:val="11"/>
  </w:num>
  <w:num w:numId="30">
    <w:abstractNumId w:val="22"/>
  </w:num>
  <w:num w:numId="31">
    <w:abstractNumId w:val="32"/>
  </w:num>
  <w:num w:numId="32">
    <w:abstractNumId w:val="4"/>
  </w:num>
  <w:num w:numId="33">
    <w:abstractNumId w:val="15"/>
  </w:num>
  <w:num w:numId="34">
    <w:abstractNumId w:val="29"/>
  </w:num>
  <w:num w:numId="35">
    <w:abstractNumId w:val="18"/>
  </w:num>
  <w:num w:numId="36">
    <w:abstractNumId w:val="31"/>
  </w:num>
  <w:num w:numId="37">
    <w:abstractNumId w:val="8"/>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E3sTSzMDEyMjCyMDZU0lEKTi0uzszPAykwNKwFAM1xzgQtAAAA"/>
  </w:docVars>
  <w:rsids>
    <w:rsidRoot w:val="00D26CF7"/>
    <w:rsid w:val="000022EC"/>
    <w:rsid w:val="00011665"/>
    <w:rsid w:val="00020C99"/>
    <w:rsid w:val="0002738A"/>
    <w:rsid w:val="000362A7"/>
    <w:rsid w:val="000419F4"/>
    <w:rsid w:val="00051941"/>
    <w:rsid w:val="00061084"/>
    <w:rsid w:val="00073397"/>
    <w:rsid w:val="000828E6"/>
    <w:rsid w:val="00093021"/>
    <w:rsid w:val="000A7960"/>
    <w:rsid w:val="000B45D5"/>
    <w:rsid w:val="000E0B31"/>
    <w:rsid w:val="000E5F2B"/>
    <w:rsid w:val="000F4426"/>
    <w:rsid w:val="00104750"/>
    <w:rsid w:val="001057A3"/>
    <w:rsid w:val="00134854"/>
    <w:rsid w:val="00137D39"/>
    <w:rsid w:val="001444B2"/>
    <w:rsid w:val="001542FB"/>
    <w:rsid w:val="00172538"/>
    <w:rsid w:val="00186429"/>
    <w:rsid w:val="001A7E36"/>
    <w:rsid w:val="001A7FB0"/>
    <w:rsid w:val="001B0B34"/>
    <w:rsid w:val="001C1CF7"/>
    <w:rsid w:val="00203BC1"/>
    <w:rsid w:val="00231A1D"/>
    <w:rsid w:val="0023754A"/>
    <w:rsid w:val="002555AA"/>
    <w:rsid w:val="00263436"/>
    <w:rsid w:val="00275AB4"/>
    <w:rsid w:val="0028539D"/>
    <w:rsid w:val="002D5FDB"/>
    <w:rsid w:val="00310EC5"/>
    <w:rsid w:val="00317112"/>
    <w:rsid w:val="00323771"/>
    <w:rsid w:val="00357C92"/>
    <w:rsid w:val="00371F95"/>
    <w:rsid w:val="00384297"/>
    <w:rsid w:val="003C1A66"/>
    <w:rsid w:val="003C456E"/>
    <w:rsid w:val="003D2B56"/>
    <w:rsid w:val="003F212D"/>
    <w:rsid w:val="00434ACE"/>
    <w:rsid w:val="00452A9D"/>
    <w:rsid w:val="004773A6"/>
    <w:rsid w:val="00477F52"/>
    <w:rsid w:val="004819B0"/>
    <w:rsid w:val="00491835"/>
    <w:rsid w:val="004A544B"/>
    <w:rsid w:val="004C2D7F"/>
    <w:rsid w:val="004C378D"/>
    <w:rsid w:val="004C7276"/>
    <w:rsid w:val="005021F4"/>
    <w:rsid w:val="00515263"/>
    <w:rsid w:val="00517725"/>
    <w:rsid w:val="005330EF"/>
    <w:rsid w:val="00547F8E"/>
    <w:rsid w:val="00561238"/>
    <w:rsid w:val="00565188"/>
    <w:rsid w:val="005B058C"/>
    <w:rsid w:val="005B6A04"/>
    <w:rsid w:val="005F5EB2"/>
    <w:rsid w:val="00631A6E"/>
    <w:rsid w:val="006436E5"/>
    <w:rsid w:val="00666CDC"/>
    <w:rsid w:val="00670134"/>
    <w:rsid w:val="006722C0"/>
    <w:rsid w:val="00686262"/>
    <w:rsid w:val="006A5EC9"/>
    <w:rsid w:val="006D26D8"/>
    <w:rsid w:val="006D2EB5"/>
    <w:rsid w:val="006E4FBC"/>
    <w:rsid w:val="007035C6"/>
    <w:rsid w:val="00713506"/>
    <w:rsid w:val="00716A87"/>
    <w:rsid w:val="00735B41"/>
    <w:rsid w:val="007433EF"/>
    <w:rsid w:val="00750F61"/>
    <w:rsid w:val="0076161E"/>
    <w:rsid w:val="00761AF1"/>
    <w:rsid w:val="007777BB"/>
    <w:rsid w:val="007804A5"/>
    <w:rsid w:val="00785AB3"/>
    <w:rsid w:val="007860EA"/>
    <w:rsid w:val="007C7033"/>
    <w:rsid w:val="0080259C"/>
    <w:rsid w:val="008065C9"/>
    <w:rsid w:val="00807BB9"/>
    <w:rsid w:val="0081158E"/>
    <w:rsid w:val="00813600"/>
    <w:rsid w:val="008331A3"/>
    <w:rsid w:val="00847B49"/>
    <w:rsid w:val="00860D4F"/>
    <w:rsid w:val="008B5FFA"/>
    <w:rsid w:val="008E67C3"/>
    <w:rsid w:val="009017A6"/>
    <w:rsid w:val="00902EEB"/>
    <w:rsid w:val="009076EA"/>
    <w:rsid w:val="009113CF"/>
    <w:rsid w:val="00920B47"/>
    <w:rsid w:val="00920EC2"/>
    <w:rsid w:val="0093630D"/>
    <w:rsid w:val="009574A1"/>
    <w:rsid w:val="00981FDD"/>
    <w:rsid w:val="00993A97"/>
    <w:rsid w:val="009C3CE4"/>
    <w:rsid w:val="00A03621"/>
    <w:rsid w:val="00A07058"/>
    <w:rsid w:val="00A57684"/>
    <w:rsid w:val="00A70B32"/>
    <w:rsid w:val="00A729B1"/>
    <w:rsid w:val="00A75FD3"/>
    <w:rsid w:val="00A86932"/>
    <w:rsid w:val="00AB2AE4"/>
    <w:rsid w:val="00AD27AA"/>
    <w:rsid w:val="00AD706E"/>
    <w:rsid w:val="00AD78FD"/>
    <w:rsid w:val="00AE2D30"/>
    <w:rsid w:val="00AE375D"/>
    <w:rsid w:val="00B03D20"/>
    <w:rsid w:val="00B174DE"/>
    <w:rsid w:val="00B1788A"/>
    <w:rsid w:val="00B310B0"/>
    <w:rsid w:val="00B8392B"/>
    <w:rsid w:val="00B95F5D"/>
    <w:rsid w:val="00BB7A9A"/>
    <w:rsid w:val="00BC1110"/>
    <w:rsid w:val="00BC1B34"/>
    <w:rsid w:val="00C0785E"/>
    <w:rsid w:val="00C10933"/>
    <w:rsid w:val="00C14D0D"/>
    <w:rsid w:val="00C159CE"/>
    <w:rsid w:val="00C348C5"/>
    <w:rsid w:val="00C4045E"/>
    <w:rsid w:val="00C41409"/>
    <w:rsid w:val="00C469C0"/>
    <w:rsid w:val="00C74867"/>
    <w:rsid w:val="00C76269"/>
    <w:rsid w:val="00CA2EAA"/>
    <w:rsid w:val="00CB577E"/>
    <w:rsid w:val="00CC5000"/>
    <w:rsid w:val="00CC559C"/>
    <w:rsid w:val="00CC6102"/>
    <w:rsid w:val="00CD0AA5"/>
    <w:rsid w:val="00CE49B6"/>
    <w:rsid w:val="00CF1A90"/>
    <w:rsid w:val="00D064E2"/>
    <w:rsid w:val="00D13256"/>
    <w:rsid w:val="00D220D1"/>
    <w:rsid w:val="00D26CF7"/>
    <w:rsid w:val="00D270D7"/>
    <w:rsid w:val="00D33BDF"/>
    <w:rsid w:val="00D6486A"/>
    <w:rsid w:val="00D75DF9"/>
    <w:rsid w:val="00DA2D64"/>
    <w:rsid w:val="00DA41AA"/>
    <w:rsid w:val="00DD0378"/>
    <w:rsid w:val="00DF465E"/>
    <w:rsid w:val="00DF63F5"/>
    <w:rsid w:val="00E03B0F"/>
    <w:rsid w:val="00E12845"/>
    <w:rsid w:val="00E47936"/>
    <w:rsid w:val="00E57245"/>
    <w:rsid w:val="00E64E21"/>
    <w:rsid w:val="00E85CF8"/>
    <w:rsid w:val="00EA670A"/>
    <w:rsid w:val="00EE2A84"/>
    <w:rsid w:val="00EF17C0"/>
    <w:rsid w:val="00F0374E"/>
    <w:rsid w:val="00F51436"/>
    <w:rsid w:val="00F56028"/>
    <w:rsid w:val="00F57C5B"/>
    <w:rsid w:val="00F6423F"/>
    <w:rsid w:val="00FB4E9E"/>
    <w:rsid w:val="00FC4328"/>
    <w:rsid w:val="00FC4611"/>
    <w:rsid w:val="00FC4807"/>
    <w:rsid w:val="00FC5891"/>
    <w:rsid w:val="00FC728C"/>
    <w:rsid w:val="00FE74BF"/>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3C323AA5"/>
  <w15:docId w15:val="{22264661-B7F2-493E-92CA-BD7AABE3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29" w:unhideWhenUsed="1"/>
    <w:lsdException w:name="toc 5" w:semiHidden="1" w:uiPriority="29" w:unhideWhenUsed="1"/>
    <w:lsdException w:name="toc 6" w:semiHidden="1" w:uiPriority="29" w:unhideWhenUsed="1"/>
    <w:lsdException w:name="toc 7" w:semiHidden="1" w:uiPriority="29" w:unhideWhenUsed="1"/>
    <w:lsdException w:name="toc 8" w:semiHidden="1" w:uiPriority="29" w:unhideWhenUsed="1"/>
    <w:lsdException w:name="toc 9" w:semiHidden="1" w:uiPriority="29" w:unhideWhenUsed="1"/>
    <w:lsdException w:name="Normal Indent" w:semiHidden="1" w:unhideWhenUsed="1"/>
    <w:lsdException w:name="footnote text" w:semiHidden="1" w:unhideWhenUsed="1"/>
    <w:lsdException w:name="annotation text" w:semiHidden="1" w:unhideWhenUsed="1"/>
    <w:lsdException w:name="header" w:uiPriority="24" w:unhideWhenUsed="1"/>
    <w:lsdException w:name="footer" w:uiPriority="24" w:unhideWhenUsed="1"/>
    <w:lsdException w:name="index heading" w:semiHidden="1" w:unhideWhenUsed="1"/>
    <w:lsdException w:name="caption" w:uiPriority="22" w:unhideWhenUsed="1" w:qFormat="1"/>
    <w:lsdException w:name="table of figures" w:semiHidden="1" w:uiPriority="24"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24"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iPriority="6" w:unhideWhenUsed="1"/>
    <w:lsdException w:name="List 2" w:semiHidden="1" w:unhideWhenUsed="1"/>
    <w:lsdException w:name="List 3" w:semiHidden="1" w:unhideWhenUsed="1"/>
    <w:lsdException w:name="List 4" w:semiHidden="1"/>
    <w:lsdException w:name="List 5" w:semiHidden="1"/>
    <w:lsdException w:name="List Bullet 2" w:semiHidden="1" w:uiPriority="5" w:unhideWhenUsed="1"/>
    <w:lsdException w:name="List Bullet 3" w:semiHidden="1" w:uiPriority="5"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2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uiPriority="19"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2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113CF"/>
    <w:pPr>
      <w:spacing w:before="160" w:after="160"/>
    </w:pPr>
    <w:rPr>
      <w:rFonts w:ascii="Verdana" w:hAnsi="Verdana"/>
      <w:lang w:val="en-AU"/>
    </w:rPr>
  </w:style>
  <w:style w:type="paragraph" w:styleId="Heading1">
    <w:name w:val="heading 1"/>
    <w:basedOn w:val="BodyText"/>
    <w:next w:val="BodyText"/>
    <w:link w:val="Heading1Char"/>
    <w:uiPriority w:val="9"/>
    <w:qFormat/>
    <w:rsid w:val="00A57684"/>
    <w:pPr>
      <w:keepNext/>
      <w:numPr>
        <w:numId w:val="4"/>
      </w:numPr>
      <w:spacing w:before="240" w:after="120"/>
      <w:ind w:left="1021" w:hanging="1021"/>
      <w:contextualSpacing/>
      <w:outlineLvl w:val="0"/>
    </w:pPr>
    <w:rPr>
      <w:rFonts w:eastAsia="Times New Roman" w:cs="Arial"/>
      <w:b/>
      <w:bCs/>
      <w:sz w:val="36"/>
      <w:szCs w:val="32"/>
      <w:lang w:eastAsia="en-AU"/>
    </w:rPr>
  </w:style>
  <w:style w:type="paragraph" w:styleId="Heading2">
    <w:name w:val="heading 2"/>
    <w:basedOn w:val="Heading1"/>
    <w:next w:val="BodyText"/>
    <w:link w:val="Heading2Char"/>
    <w:uiPriority w:val="9"/>
    <w:qFormat/>
    <w:rsid w:val="00C14D0D"/>
    <w:pPr>
      <w:numPr>
        <w:ilvl w:val="1"/>
      </w:numPr>
      <w:outlineLvl w:val="1"/>
    </w:pPr>
    <w:rPr>
      <w:bCs w:val="0"/>
      <w:iCs/>
      <w:sz w:val="28"/>
      <w:szCs w:val="28"/>
    </w:rPr>
  </w:style>
  <w:style w:type="paragraph" w:styleId="Heading3">
    <w:name w:val="heading 3"/>
    <w:basedOn w:val="Heading1"/>
    <w:next w:val="BodyText"/>
    <w:link w:val="Heading3Char"/>
    <w:uiPriority w:val="9"/>
    <w:qFormat/>
    <w:rsid w:val="00C14D0D"/>
    <w:pPr>
      <w:numPr>
        <w:ilvl w:val="2"/>
      </w:numPr>
      <w:outlineLvl w:val="2"/>
    </w:pPr>
    <w:rPr>
      <w:bCs w:val="0"/>
      <w:sz w:val="24"/>
      <w:szCs w:val="26"/>
    </w:rPr>
  </w:style>
  <w:style w:type="paragraph" w:styleId="Heading4">
    <w:name w:val="heading 4"/>
    <w:basedOn w:val="Heading1"/>
    <w:next w:val="BodyText"/>
    <w:link w:val="Heading4Char"/>
    <w:uiPriority w:val="9"/>
    <w:qFormat/>
    <w:rsid w:val="00A57684"/>
    <w:pPr>
      <w:numPr>
        <w:numId w:val="0"/>
      </w:numPr>
      <w:spacing w:before="120" w:after="40"/>
      <w:outlineLvl w:val="3"/>
    </w:pPr>
    <w:rPr>
      <w:bCs w:val="0"/>
      <w:color w:val="595959" w:themeColor="text1" w:themeTint="A6"/>
      <w:sz w:val="20"/>
      <w:szCs w:val="21"/>
    </w:rPr>
  </w:style>
  <w:style w:type="paragraph" w:styleId="Heading5">
    <w:name w:val="heading 5"/>
    <w:basedOn w:val="Normal"/>
    <w:next w:val="Normal"/>
    <w:link w:val="Heading5Char"/>
    <w:uiPriority w:val="9"/>
    <w:semiHidden/>
    <w:qFormat/>
    <w:rsid w:val="00C14D0D"/>
    <w:pPr>
      <w:numPr>
        <w:ilvl w:val="4"/>
        <w:numId w:val="3"/>
      </w:numPr>
      <w:tabs>
        <w:tab w:val="left" w:pos="1021"/>
      </w:tabs>
      <w:spacing w:before="80" w:after="40"/>
      <w:outlineLvl w:val="4"/>
    </w:pPr>
    <w:rPr>
      <w:rFonts w:eastAsia="Times New Roman" w:cs="Times New Roman"/>
      <w:b/>
      <w:bCs/>
      <w:iCs/>
      <w:color w:val="414141"/>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4D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936"/>
    <w:rPr>
      <w:rFonts w:ascii="Tahoma" w:hAnsi="Tahoma" w:cs="Tahoma"/>
      <w:sz w:val="16"/>
      <w:szCs w:val="16"/>
    </w:rPr>
  </w:style>
  <w:style w:type="paragraph" w:styleId="ListBullet">
    <w:name w:val="List Bullet"/>
    <w:basedOn w:val="Normal"/>
    <w:uiPriority w:val="5"/>
    <w:semiHidden/>
    <w:rsid w:val="00C14D0D"/>
    <w:pPr>
      <w:numPr>
        <w:numId w:val="7"/>
      </w:numPr>
    </w:pPr>
    <w:rPr>
      <w:rFonts w:eastAsia="Times New Roman" w:cs="Times New Roman"/>
      <w:szCs w:val="24"/>
      <w:lang w:eastAsia="en-GB"/>
    </w:rPr>
  </w:style>
  <w:style w:type="numbering" w:customStyle="1" w:styleId="ListBulletmaster">
    <w:name w:val="List Bullet (master)"/>
    <w:rsid w:val="00C14D0D"/>
    <w:pPr>
      <w:numPr>
        <w:numId w:val="6"/>
      </w:numPr>
    </w:pPr>
  </w:style>
  <w:style w:type="paragraph" w:styleId="ListBullet2">
    <w:name w:val="List Bullet 2"/>
    <w:basedOn w:val="Normal"/>
    <w:uiPriority w:val="5"/>
    <w:semiHidden/>
    <w:rsid w:val="00C14D0D"/>
    <w:pPr>
      <w:numPr>
        <w:ilvl w:val="1"/>
        <w:numId w:val="7"/>
      </w:numPr>
    </w:pPr>
    <w:rPr>
      <w:rFonts w:eastAsia="Times New Roman" w:cs="Times New Roman"/>
      <w:szCs w:val="24"/>
      <w:lang w:eastAsia="en-GB"/>
    </w:rPr>
  </w:style>
  <w:style w:type="paragraph" w:styleId="ListBullet3">
    <w:name w:val="List Bullet 3"/>
    <w:basedOn w:val="Normal"/>
    <w:uiPriority w:val="5"/>
    <w:semiHidden/>
    <w:rsid w:val="00C14D0D"/>
    <w:pPr>
      <w:numPr>
        <w:ilvl w:val="2"/>
        <w:numId w:val="7"/>
      </w:numPr>
    </w:pPr>
    <w:rPr>
      <w:rFonts w:eastAsia="Times New Roman" w:cs="Times New Roman"/>
      <w:szCs w:val="24"/>
      <w:lang w:eastAsia="en-GB"/>
    </w:rPr>
  </w:style>
  <w:style w:type="numbering" w:customStyle="1" w:styleId="ListNumbermaster">
    <w:name w:val="List Number (master)"/>
    <w:rsid w:val="00C14D0D"/>
    <w:pPr>
      <w:numPr>
        <w:numId w:val="10"/>
      </w:numPr>
    </w:pPr>
  </w:style>
  <w:style w:type="paragraph" w:styleId="ListNumber2">
    <w:name w:val="List Number 2"/>
    <w:basedOn w:val="Normal"/>
    <w:uiPriority w:val="6"/>
    <w:rsid w:val="00C14D0D"/>
    <w:pPr>
      <w:numPr>
        <w:ilvl w:val="1"/>
        <w:numId w:val="11"/>
      </w:numPr>
    </w:pPr>
    <w:rPr>
      <w:rFonts w:eastAsia="Times New Roman" w:cs="Times New Roman"/>
      <w:szCs w:val="24"/>
      <w:lang w:eastAsia="en-GB"/>
    </w:rPr>
  </w:style>
  <w:style w:type="paragraph" w:styleId="ListNumber3">
    <w:name w:val="List Number 3"/>
    <w:basedOn w:val="Normal"/>
    <w:uiPriority w:val="6"/>
    <w:rsid w:val="00C14D0D"/>
    <w:pPr>
      <w:numPr>
        <w:ilvl w:val="2"/>
        <w:numId w:val="11"/>
      </w:numPr>
    </w:pPr>
    <w:rPr>
      <w:rFonts w:eastAsia="Times New Roman" w:cs="Times New Roman"/>
      <w:szCs w:val="24"/>
      <w:lang w:eastAsia="en-GB"/>
    </w:rPr>
  </w:style>
  <w:style w:type="paragraph" w:styleId="ListNumber">
    <w:name w:val="List Number"/>
    <w:basedOn w:val="Normal"/>
    <w:uiPriority w:val="6"/>
    <w:rsid w:val="00C14D0D"/>
    <w:pPr>
      <w:numPr>
        <w:numId w:val="11"/>
      </w:numPr>
    </w:pPr>
    <w:rPr>
      <w:rFonts w:eastAsia="Times New Roman" w:cs="Times New Roman"/>
      <w:szCs w:val="24"/>
      <w:lang w:eastAsia="en-GB"/>
    </w:rPr>
  </w:style>
  <w:style w:type="paragraph" w:styleId="NoSpacing">
    <w:name w:val="No Spacing"/>
    <w:uiPriority w:val="21"/>
    <w:qFormat/>
    <w:rsid w:val="00C14D0D"/>
    <w:pPr>
      <w:spacing w:after="0" w:line="240" w:lineRule="auto"/>
    </w:pPr>
    <w:rPr>
      <w:rFonts w:ascii="Arial" w:eastAsia="Times New Roman" w:hAnsi="Arial" w:cs="Times New Roman"/>
      <w:sz w:val="2"/>
      <w:szCs w:val="24"/>
      <w:lang w:val="en-AU" w:eastAsia="en-GB"/>
    </w:rPr>
  </w:style>
  <w:style w:type="paragraph" w:customStyle="1" w:styleId="TableHeading">
    <w:name w:val="Table Heading"/>
    <w:basedOn w:val="Normal"/>
    <w:uiPriority w:val="14"/>
    <w:qFormat/>
    <w:rsid w:val="00547F8E"/>
    <w:pPr>
      <w:spacing w:after="80"/>
    </w:pPr>
    <w:rPr>
      <w:rFonts w:eastAsia="Times New Roman" w:cs="Times New Roman"/>
      <w:b/>
      <w:bCs/>
      <w:spacing w:val="6"/>
      <w:sz w:val="18"/>
      <w:szCs w:val="24"/>
      <w:lang w:eastAsia="en-GB"/>
    </w:rPr>
  </w:style>
  <w:style w:type="paragraph" w:customStyle="1" w:styleId="TableListBullet">
    <w:name w:val="Table List Bullet"/>
    <w:basedOn w:val="Normal"/>
    <w:uiPriority w:val="16"/>
    <w:semiHidden/>
    <w:qFormat/>
    <w:rsid w:val="00547F8E"/>
    <w:pPr>
      <w:numPr>
        <w:numId w:val="13"/>
      </w:numPr>
      <w:spacing w:after="60"/>
    </w:pPr>
    <w:rPr>
      <w:rFonts w:eastAsia="Times New Roman" w:cs="Times New Roman"/>
      <w:bCs/>
      <w:sz w:val="18"/>
      <w:szCs w:val="24"/>
      <w:lang w:eastAsia="en-GB"/>
    </w:rPr>
  </w:style>
  <w:style w:type="numbering" w:customStyle="1" w:styleId="TableListBulletmaster">
    <w:name w:val="Table List Bullet (master)"/>
    <w:rsid w:val="00C14D0D"/>
    <w:pPr>
      <w:numPr>
        <w:numId w:val="12"/>
      </w:numPr>
    </w:pPr>
  </w:style>
  <w:style w:type="paragraph" w:customStyle="1" w:styleId="TableListBullet2">
    <w:name w:val="Table List Bullet 2"/>
    <w:basedOn w:val="TableListBullet"/>
    <w:uiPriority w:val="16"/>
    <w:semiHidden/>
    <w:qFormat/>
    <w:rsid w:val="00C14D0D"/>
    <w:pPr>
      <w:numPr>
        <w:ilvl w:val="1"/>
      </w:numPr>
    </w:pPr>
  </w:style>
  <w:style w:type="paragraph" w:customStyle="1" w:styleId="TableListNumber">
    <w:name w:val="Table List Number"/>
    <w:basedOn w:val="Normal"/>
    <w:uiPriority w:val="16"/>
    <w:qFormat/>
    <w:rsid w:val="00C14D0D"/>
    <w:pPr>
      <w:numPr>
        <w:numId w:val="15"/>
      </w:numPr>
      <w:spacing w:after="60"/>
    </w:pPr>
    <w:rPr>
      <w:rFonts w:eastAsia="Times New Roman" w:cs="Times New Roman"/>
      <w:bCs/>
      <w:szCs w:val="24"/>
      <w:lang w:eastAsia="en-GB"/>
    </w:rPr>
  </w:style>
  <w:style w:type="numbering" w:customStyle="1" w:styleId="TableListNumbermaster">
    <w:name w:val="Table List Number (master)"/>
    <w:rsid w:val="00C14D0D"/>
    <w:pPr>
      <w:numPr>
        <w:numId w:val="14"/>
      </w:numPr>
    </w:pPr>
  </w:style>
  <w:style w:type="paragraph" w:customStyle="1" w:styleId="TableListNumber2">
    <w:name w:val="Table List Number 2"/>
    <w:basedOn w:val="TableListNumber"/>
    <w:uiPriority w:val="16"/>
    <w:qFormat/>
    <w:rsid w:val="00C14D0D"/>
    <w:pPr>
      <w:numPr>
        <w:ilvl w:val="1"/>
      </w:numPr>
    </w:pPr>
  </w:style>
  <w:style w:type="paragraph" w:customStyle="1" w:styleId="TableText">
    <w:name w:val="Table Text"/>
    <w:basedOn w:val="Normal"/>
    <w:uiPriority w:val="14"/>
    <w:qFormat/>
    <w:rsid w:val="00547F8E"/>
    <w:pPr>
      <w:spacing w:after="80"/>
    </w:pPr>
    <w:rPr>
      <w:rFonts w:eastAsia="Times New Roman" w:cs="Times New Roman"/>
      <w:bCs/>
      <w:sz w:val="18"/>
      <w:szCs w:val="24"/>
      <w:lang w:eastAsia="en-GB"/>
    </w:rPr>
  </w:style>
  <w:style w:type="paragraph" w:customStyle="1" w:styleId="TableTextsmall">
    <w:name w:val="Table Text (small)"/>
    <w:basedOn w:val="TableText"/>
    <w:uiPriority w:val="17"/>
    <w:qFormat/>
    <w:rsid w:val="00C14D0D"/>
    <w:rPr>
      <w:sz w:val="15"/>
    </w:rPr>
  </w:style>
  <w:style w:type="character" w:customStyle="1" w:styleId="Characterbold">
    <w:name w:val="Character (bold)"/>
    <w:basedOn w:val="DefaultParagraphFont"/>
    <w:uiPriority w:val="2"/>
    <w:qFormat/>
    <w:rsid w:val="00F56028"/>
    <w:rPr>
      <w:b/>
      <w:lang w:val="en-AU"/>
    </w:rPr>
  </w:style>
  <w:style w:type="character" w:customStyle="1" w:styleId="Characteritalic">
    <w:name w:val="Character (italic)"/>
    <w:basedOn w:val="DefaultParagraphFont"/>
    <w:uiPriority w:val="2"/>
    <w:qFormat/>
    <w:rsid w:val="00F56028"/>
    <w:rPr>
      <w:i/>
      <w:lang w:val="en-AU"/>
    </w:rPr>
  </w:style>
  <w:style w:type="character" w:customStyle="1" w:styleId="Charactersubscript">
    <w:name w:val="Character (subscript)"/>
    <w:basedOn w:val="DefaultParagraphFont"/>
    <w:uiPriority w:val="2"/>
    <w:qFormat/>
    <w:rsid w:val="00F56028"/>
    <w:rPr>
      <w:vertAlign w:val="subscript"/>
      <w:lang w:val="en-AU"/>
    </w:rPr>
  </w:style>
  <w:style w:type="character" w:customStyle="1" w:styleId="Charactersuperscript">
    <w:name w:val="Character (superscript)"/>
    <w:basedOn w:val="DefaultParagraphFont"/>
    <w:uiPriority w:val="2"/>
    <w:qFormat/>
    <w:rsid w:val="00F56028"/>
    <w:rPr>
      <w:vertAlign w:val="superscript"/>
      <w:lang w:val="en-AU"/>
    </w:rPr>
  </w:style>
  <w:style w:type="character" w:customStyle="1" w:styleId="Characterunderline">
    <w:name w:val="Character (underline)"/>
    <w:basedOn w:val="DefaultParagraphFont"/>
    <w:uiPriority w:val="2"/>
    <w:qFormat/>
    <w:rsid w:val="00F56028"/>
    <w:rPr>
      <w:u w:val="single"/>
      <w:lang w:val="en-AU"/>
    </w:rPr>
  </w:style>
  <w:style w:type="paragraph" w:styleId="ListParagraph">
    <w:name w:val="List Paragraph"/>
    <w:basedOn w:val="Normal"/>
    <w:uiPriority w:val="99"/>
    <w:semiHidden/>
    <w:qFormat/>
    <w:rsid w:val="00C14D0D"/>
    <w:pPr>
      <w:ind w:left="720"/>
      <w:contextualSpacing/>
    </w:pPr>
  </w:style>
  <w:style w:type="character" w:customStyle="1" w:styleId="Heading1Char">
    <w:name w:val="Heading 1 Char"/>
    <w:basedOn w:val="DefaultParagraphFont"/>
    <w:link w:val="Heading1"/>
    <w:uiPriority w:val="9"/>
    <w:rsid w:val="00A57684"/>
    <w:rPr>
      <w:rFonts w:ascii="Verdana" w:eastAsia="Times New Roman" w:hAnsi="Verdana" w:cs="Arial"/>
      <w:b/>
      <w:bCs/>
      <w:sz w:val="36"/>
      <w:szCs w:val="32"/>
      <w:lang w:val="en-AU" w:eastAsia="en-AU"/>
    </w:rPr>
  </w:style>
  <w:style w:type="character" w:customStyle="1" w:styleId="Heading2Char">
    <w:name w:val="Heading 2 Char"/>
    <w:basedOn w:val="DefaultParagraphFont"/>
    <w:link w:val="Heading2"/>
    <w:uiPriority w:val="9"/>
    <w:rsid w:val="00C14D0D"/>
    <w:rPr>
      <w:rFonts w:ascii="Verdana" w:eastAsia="Times New Roman" w:hAnsi="Verdana" w:cs="Arial"/>
      <w:iCs/>
      <w:sz w:val="28"/>
      <w:szCs w:val="28"/>
      <w:lang w:val="en-AU" w:eastAsia="en-AU"/>
    </w:rPr>
  </w:style>
  <w:style w:type="character" w:customStyle="1" w:styleId="Heading3Char">
    <w:name w:val="Heading 3 Char"/>
    <w:basedOn w:val="DefaultParagraphFont"/>
    <w:link w:val="Heading3"/>
    <w:uiPriority w:val="9"/>
    <w:rsid w:val="00C14D0D"/>
    <w:rPr>
      <w:rFonts w:ascii="Verdana" w:eastAsia="Times New Roman" w:hAnsi="Verdana" w:cs="Arial"/>
      <w:sz w:val="24"/>
      <w:szCs w:val="26"/>
      <w:lang w:val="en-AU" w:eastAsia="en-AU"/>
    </w:rPr>
  </w:style>
  <w:style w:type="character" w:customStyle="1" w:styleId="Heading4Char">
    <w:name w:val="Heading 4 Char"/>
    <w:basedOn w:val="DefaultParagraphFont"/>
    <w:link w:val="Heading4"/>
    <w:uiPriority w:val="9"/>
    <w:rsid w:val="00A57684"/>
    <w:rPr>
      <w:rFonts w:ascii="Verdana" w:eastAsia="Times New Roman" w:hAnsi="Verdana" w:cs="Arial"/>
      <w:b/>
      <w:color w:val="595959" w:themeColor="text1" w:themeTint="A6"/>
      <w:szCs w:val="21"/>
      <w:lang w:val="en-AU" w:eastAsia="en-AU"/>
    </w:rPr>
  </w:style>
  <w:style w:type="character" w:customStyle="1" w:styleId="Heading5Char">
    <w:name w:val="Heading 5 Char"/>
    <w:basedOn w:val="DefaultParagraphFont"/>
    <w:link w:val="Heading5"/>
    <w:uiPriority w:val="9"/>
    <w:semiHidden/>
    <w:rsid w:val="00C14D0D"/>
    <w:rPr>
      <w:rFonts w:ascii="Verdana" w:eastAsia="Times New Roman" w:hAnsi="Verdana" w:cs="Times New Roman"/>
      <w:b/>
      <w:bCs/>
      <w:iCs/>
      <w:color w:val="414141"/>
      <w:sz w:val="20"/>
      <w:szCs w:val="20"/>
      <w:lang w:val="en-GB" w:eastAsia="en-AU"/>
    </w:rPr>
  </w:style>
  <w:style w:type="paragraph" w:customStyle="1" w:styleId="AppendixHeading1">
    <w:name w:val="Appendix Heading 1"/>
    <w:basedOn w:val="Heading1"/>
    <w:next w:val="BodyText"/>
    <w:uiPriority w:val="11"/>
    <w:rsid w:val="00C14D0D"/>
    <w:pPr>
      <w:keepNext w:val="0"/>
      <w:pageBreakBefore/>
      <w:numPr>
        <w:numId w:val="2"/>
      </w:numPr>
      <w:tabs>
        <w:tab w:val="left" w:pos="2835"/>
      </w:tabs>
      <w:suppressAutoHyphens/>
      <w:spacing w:before="6000" w:after="7400"/>
    </w:pPr>
    <w:rPr>
      <w:b w:val="0"/>
      <w:szCs w:val="30"/>
    </w:rPr>
  </w:style>
  <w:style w:type="numbering" w:customStyle="1" w:styleId="AppendixHeadingmaster">
    <w:name w:val="Appendix Heading (master)"/>
    <w:uiPriority w:val="99"/>
    <w:rsid w:val="00C14D0D"/>
    <w:pPr>
      <w:numPr>
        <w:numId w:val="1"/>
      </w:numPr>
    </w:pPr>
  </w:style>
  <w:style w:type="paragraph" w:styleId="BodyText">
    <w:name w:val="Body Text"/>
    <w:basedOn w:val="Normal"/>
    <w:link w:val="BodyTextChar"/>
    <w:uiPriority w:val="1"/>
    <w:rsid w:val="00275AB4"/>
  </w:style>
  <w:style w:type="character" w:customStyle="1" w:styleId="BodyTextChar">
    <w:name w:val="Body Text Char"/>
    <w:basedOn w:val="DefaultParagraphFont"/>
    <w:link w:val="BodyText"/>
    <w:uiPriority w:val="1"/>
    <w:rsid w:val="00275AB4"/>
    <w:rPr>
      <w:rFonts w:ascii="Verdana" w:hAnsi="Verdana"/>
      <w:lang w:val="en-AU"/>
    </w:rPr>
  </w:style>
  <w:style w:type="paragraph" w:customStyle="1" w:styleId="AppendixHeading2">
    <w:name w:val="Appendix Heading 2"/>
    <w:basedOn w:val="AppendixHeading1"/>
    <w:next w:val="BodyText"/>
    <w:uiPriority w:val="11"/>
    <w:rsid w:val="00C14D0D"/>
    <w:pPr>
      <w:keepNext/>
      <w:pageBreakBefore w:val="0"/>
      <w:numPr>
        <w:ilvl w:val="1"/>
      </w:numPr>
      <w:spacing w:before="160" w:after="120"/>
    </w:pPr>
    <w:rPr>
      <w:sz w:val="28"/>
    </w:rPr>
  </w:style>
  <w:style w:type="paragraph" w:customStyle="1" w:styleId="AppendixHeading3">
    <w:name w:val="Appendix Heading 3"/>
    <w:basedOn w:val="Heading1"/>
    <w:next w:val="BodyText"/>
    <w:uiPriority w:val="11"/>
    <w:semiHidden/>
    <w:rsid w:val="00C14D0D"/>
    <w:pPr>
      <w:suppressAutoHyphens/>
      <w:spacing w:line="312" w:lineRule="auto"/>
    </w:pPr>
    <w:rPr>
      <w:b w:val="0"/>
      <w:color w:val="0C9FCD"/>
      <w:sz w:val="26"/>
      <w:szCs w:val="30"/>
    </w:rPr>
  </w:style>
  <w:style w:type="paragraph" w:customStyle="1" w:styleId="Headingnon-numbered">
    <w:name w:val="Heading (non-numbered)"/>
    <w:basedOn w:val="Heading1"/>
    <w:next w:val="BodyText"/>
    <w:uiPriority w:val="10"/>
    <w:qFormat/>
    <w:rsid w:val="00C14D0D"/>
    <w:pPr>
      <w:numPr>
        <w:numId w:val="0"/>
      </w:numPr>
    </w:pPr>
  </w:style>
  <w:style w:type="numbering" w:customStyle="1" w:styleId="Headingsmaster">
    <w:name w:val="Headings (master)"/>
    <w:uiPriority w:val="99"/>
    <w:rsid w:val="00C14D0D"/>
    <w:pPr>
      <w:numPr>
        <w:numId w:val="4"/>
      </w:numPr>
    </w:pPr>
  </w:style>
  <w:style w:type="paragraph" w:customStyle="1" w:styleId="Image">
    <w:name w:val="Image"/>
    <w:basedOn w:val="Normal"/>
    <w:uiPriority w:val="19"/>
    <w:qFormat/>
    <w:rsid w:val="00F56028"/>
    <w:pPr>
      <w:spacing w:after="60"/>
    </w:pPr>
    <w:rPr>
      <w:rFonts w:eastAsia="Times New Roman" w:cs="Times New Roman"/>
      <w:szCs w:val="24"/>
      <w:lang w:eastAsia="en-AU"/>
    </w:rPr>
  </w:style>
  <w:style w:type="paragraph" w:customStyle="1" w:styleId="InstructionalText">
    <w:name w:val="Instructional Text"/>
    <w:basedOn w:val="Normal"/>
    <w:uiPriority w:val="39"/>
    <w:semiHidden/>
    <w:qFormat/>
    <w:rsid w:val="00C14D0D"/>
    <w:pPr>
      <w:spacing w:before="40" w:after="80" w:line="288" w:lineRule="auto"/>
    </w:pPr>
    <w:rPr>
      <w:rFonts w:eastAsia="Times New Roman" w:cs="Times New Roman"/>
      <w:vanish/>
      <w:color w:val="FF0000"/>
      <w:sz w:val="16"/>
      <w:szCs w:val="24"/>
      <w:lang w:eastAsia="en-GB"/>
    </w:rPr>
  </w:style>
  <w:style w:type="paragraph" w:customStyle="1" w:styleId="TableNote">
    <w:name w:val="Table Note"/>
    <w:basedOn w:val="TableText"/>
    <w:next w:val="BodyText"/>
    <w:uiPriority w:val="17"/>
    <w:qFormat/>
    <w:rsid w:val="00C14D0D"/>
    <w:pPr>
      <w:spacing w:before="120" w:after="240"/>
    </w:pPr>
    <w:rPr>
      <w:sz w:val="16"/>
    </w:rPr>
  </w:style>
  <w:style w:type="paragraph" w:customStyle="1" w:styleId="TableTextrightalignment">
    <w:name w:val="Table Text (right alignment)"/>
    <w:basedOn w:val="TableText"/>
    <w:uiPriority w:val="17"/>
    <w:qFormat/>
    <w:rsid w:val="00C14D0D"/>
    <w:pPr>
      <w:jc w:val="right"/>
    </w:pPr>
  </w:style>
  <w:style w:type="table" w:styleId="TableGrid">
    <w:name w:val="Table Grid"/>
    <w:basedOn w:val="TableNormal"/>
    <w:uiPriority w:val="59"/>
    <w:rsid w:val="00C14D0D"/>
    <w:pPr>
      <w:spacing w:after="0" w:line="240" w:lineRule="auto"/>
    </w:pPr>
    <w:rPr>
      <w:rFonts w:ascii="Arial" w:hAnsi="Arial"/>
      <w:sz w:val="18"/>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18"/>
      </w:rPr>
      <w:tblPr/>
      <w:tcPr>
        <w:shd w:val="clear" w:color="auto" w:fill="F2F2F2" w:themeFill="background1" w:themeFillShade="F2"/>
      </w:tcPr>
    </w:tblStylePr>
  </w:style>
  <w:style w:type="paragraph" w:styleId="Quote">
    <w:name w:val="Quote"/>
    <w:basedOn w:val="Normal"/>
    <w:next w:val="Normal"/>
    <w:link w:val="QuoteChar"/>
    <w:uiPriority w:val="19"/>
    <w:semiHidden/>
    <w:qFormat/>
    <w:rsid w:val="00C14D0D"/>
    <w:pPr>
      <w:pBdr>
        <w:left w:val="single" w:sz="12" w:space="4" w:color="auto"/>
      </w:pBdr>
      <w:spacing w:line="240" w:lineRule="auto"/>
      <w:ind w:left="567" w:right="567"/>
    </w:pPr>
    <w:rPr>
      <w:i/>
      <w:iCs/>
    </w:rPr>
  </w:style>
  <w:style w:type="character" w:customStyle="1" w:styleId="QuoteChar">
    <w:name w:val="Quote Char"/>
    <w:basedOn w:val="DefaultParagraphFont"/>
    <w:link w:val="Quote"/>
    <w:uiPriority w:val="19"/>
    <w:semiHidden/>
    <w:rsid w:val="00E47936"/>
    <w:rPr>
      <w:rFonts w:ascii="Verdana" w:hAnsi="Verdana"/>
      <w:i/>
      <w:iCs/>
    </w:rPr>
  </w:style>
  <w:style w:type="paragraph" w:styleId="Header">
    <w:name w:val="header"/>
    <w:basedOn w:val="Normal"/>
    <w:link w:val="HeaderChar"/>
    <w:uiPriority w:val="24"/>
    <w:rsid w:val="00C14D0D"/>
    <w:pPr>
      <w:tabs>
        <w:tab w:val="center" w:pos="4680"/>
        <w:tab w:val="right" w:pos="9360"/>
      </w:tabs>
      <w:spacing w:before="0" w:after="0"/>
      <w:ind w:right="2552"/>
    </w:pPr>
    <w:rPr>
      <w:color w:val="7C878E"/>
      <w:sz w:val="16"/>
    </w:rPr>
  </w:style>
  <w:style w:type="character" w:customStyle="1" w:styleId="HeaderChar">
    <w:name w:val="Header Char"/>
    <w:basedOn w:val="DefaultParagraphFont"/>
    <w:link w:val="Header"/>
    <w:uiPriority w:val="24"/>
    <w:rsid w:val="00C14D0D"/>
    <w:rPr>
      <w:rFonts w:ascii="Verdana" w:hAnsi="Verdana"/>
      <w:color w:val="7C878E"/>
      <w:sz w:val="16"/>
      <w:lang w:val="en-AU"/>
    </w:rPr>
  </w:style>
  <w:style w:type="paragraph" w:styleId="Footer">
    <w:name w:val="footer"/>
    <w:basedOn w:val="Normal"/>
    <w:link w:val="FooterChar"/>
    <w:uiPriority w:val="24"/>
    <w:rsid w:val="00C14D0D"/>
    <w:pPr>
      <w:tabs>
        <w:tab w:val="center" w:pos="4502"/>
        <w:tab w:val="right" w:pos="9752"/>
      </w:tabs>
      <w:spacing w:before="0" w:after="0"/>
    </w:pPr>
    <w:rPr>
      <w:color w:val="7C878E"/>
      <w:sz w:val="14"/>
    </w:rPr>
  </w:style>
  <w:style w:type="character" w:customStyle="1" w:styleId="FooterChar">
    <w:name w:val="Footer Char"/>
    <w:basedOn w:val="DefaultParagraphFont"/>
    <w:link w:val="Footer"/>
    <w:uiPriority w:val="24"/>
    <w:rsid w:val="00C14D0D"/>
    <w:rPr>
      <w:rFonts w:ascii="Verdana" w:hAnsi="Verdana"/>
      <w:color w:val="7C878E"/>
      <w:sz w:val="14"/>
      <w:lang w:val="en-AU"/>
    </w:rPr>
  </w:style>
  <w:style w:type="character" w:styleId="PageNumber">
    <w:name w:val="page number"/>
    <w:basedOn w:val="DefaultParagraphFont"/>
    <w:uiPriority w:val="24"/>
    <w:rsid w:val="00C14D0D"/>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24"/>
    <w:qFormat/>
    <w:rsid w:val="00C14D0D"/>
    <w:pPr>
      <w:spacing w:before="400" w:after="600"/>
      <w:ind w:right="2552"/>
      <w:contextualSpacing/>
    </w:pPr>
    <w:rPr>
      <w:rFonts w:eastAsiaTheme="majorEastAsia" w:cstheme="majorBidi"/>
      <w:kern w:val="28"/>
      <w:sz w:val="56"/>
      <w:szCs w:val="52"/>
    </w:rPr>
  </w:style>
  <w:style w:type="character" w:customStyle="1" w:styleId="TitleChar">
    <w:name w:val="Title Char"/>
    <w:basedOn w:val="DefaultParagraphFont"/>
    <w:link w:val="Title"/>
    <w:uiPriority w:val="24"/>
    <w:rsid w:val="00C14D0D"/>
    <w:rPr>
      <w:rFonts w:ascii="Verdana" w:eastAsiaTheme="majorEastAsia" w:hAnsi="Verdana" w:cstheme="majorBidi"/>
      <w:kern w:val="28"/>
      <w:sz w:val="56"/>
      <w:szCs w:val="52"/>
      <w:lang w:val="en-AU"/>
    </w:rPr>
  </w:style>
  <w:style w:type="paragraph" w:styleId="Subtitle">
    <w:name w:val="Subtitle"/>
    <w:basedOn w:val="Normal"/>
    <w:next w:val="Normal"/>
    <w:link w:val="SubtitleChar"/>
    <w:uiPriority w:val="24"/>
    <w:semiHidden/>
    <w:qFormat/>
    <w:rsid w:val="00C14D0D"/>
    <w:pPr>
      <w:numPr>
        <w:ilvl w:val="1"/>
      </w:numPr>
      <w:spacing w:before="200" w:after="200"/>
      <w:jc w:val="center"/>
    </w:pPr>
    <w:rPr>
      <w:rFonts w:eastAsiaTheme="majorEastAsia" w:cstheme="majorBidi"/>
      <w:iCs/>
      <w:sz w:val="40"/>
      <w:szCs w:val="24"/>
    </w:rPr>
  </w:style>
  <w:style w:type="character" w:customStyle="1" w:styleId="SubtitleChar">
    <w:name w:val="Subtitle Char"/>
    <w:basedOn w:val="DefaultParagraphFont"/>
    <w:link w:val="Subtitle"/>
    <w:uiPriority w:val="24"/>
    <w:semiHidden/>
    <w:rsid w:val="00C14D0D"/>
    <w:rPr>
      <w:rFonts w:ascii="Verdana" w:eastAsiaTheme="majorEastAsia" w:hAnsi="Verdana" w:cstheme="majorBidi"/>
      <w:iCs/>
      <w:sz w:val="40"/>
      <w:szCs w:val="24"/>
      <w:lang w:val="en-AU"/>
    </w:rPr>
  </w:style>
  <w:style w:type="numbering" w:customStyle="1" w:styleId="ListAlphanumericmaster">
    <w:name w:val="List Alphanumeric (master)"/>
    <w:uiPriority w:val="99"/>
    <w:rsid w:val="00C14D0D"/>
    <w:pPr>
      <w:numPr>
        <w:numId w:val="5"/>
      </w:numPr>
    </w:pPr>
  </w:style>
  <w:style w:type="paragraph" w:styleId="TOCHeading">
    <w:name w:val="TOC Heading"/>
    <w:basedOn w:val="Heading1"/>
    <w:next w:val="Normal"/>
    <w:uiPriority w:val="24"/>
    <w:semiHidden/>
    <w:qFormat/>
    <w:rsid w:val="00C14D0D"/>
    <w:pPr>
      <w:keepLines/>
      <w:numPr>
        <w:numId w:val="0"/>
      </w:numPr>
      <w:outlineLvl w:val="9"/>
    </w:pPr>
    <w:rPr>
      <w:rFonts w:eastAsiaTheme="majorEastAsia" w:cstheme="majorBidi"/>
      <w:b w:val="0"/>
      <w:szCs w:val="28"/>
      <w:lang w:eastAsia="en-US"/>
    </w:rPr>
  </w:style>
  <w:style w:type="paragraph" w:styleId="TOC1">
    <w:name w:val="toc 1"/>
    <w:basedOn w:val="Normal"/>
    <w:next w:val="Normal"/>
    <w:autoRedefine/>
    <w:uiPriority w:val="39"/>
    <w:semiHidden/>
    <w:rsid w:val="00C14D0D"/>
    <w:pPr>
      <w:tabs>
        <w:tab w:val="left" w:pos="440"/>
        <w:tab w:val="right" w:leader="dot" w:pos="9017"/>
      </w:tabs>
      <w:spacing w:after="100"/>
      <w:ind w:right="851"/>
    </w:pPr>
    <w:rPr>
      <w:b/>
    </w:rPr>
  </w:style>
  <w:style w:type="paragraph" w:styleId="TOC2">
    <w:name w:val="toc 2"/>
    <w:basedOn w:val="Normal"/>
    <w:next w:val="Normal"/>
    <w:autoRedefine/>
    <w:uiPriority w:val="39"/>
    <w:semiHidden/>
    <w:rsid w:val="00C14D0D"/>
    <w:pPr>
      <w:tabs>
        <w:tab w:val="left" w:pos="1134"/>
        <w:tab w:val="right" w:leader="dot" w:pos="9017"/>
      </w:tabs>
      <w:spacing w:after="100"/>
      <w:ind w:left="454"/>
    </w:pPr>
  </w:style>
  <w:style w:type="character" w:styleId="Hyperlink">
    <w:name w:val="Hyperlink"/>
    <w:basedOn w:val="DefaultParagraphFont"/>
    <w:uiPriority w:val="99"/>
    <w:rsid w:val="00452A9D"/>
    <w:rPr>
      <w:color w:val="0000FF" w:themeColor="hyperlink"/>
      <w:u w:val="single"/>
    </w:rPr>
  </w:style>
  <w:style w:type="paragraph" w:styleId="TOC3">
    <w:name w:val="toc 3"/>
    <w:basedOn w:val="Normal"/>
    <w:next w:val="Normal"/>
    <w:autoRedefine/>
    <w:uiPriority w:val="39"/>
    <w:semiHidden/>
    <w:rsid w:val="00C14D0D"/>
    <w:pPr>
      <w:tabs>
        <w:tab w:val="left" w:pos="1928"/>
        <w:tab w:val="right" w:leader="dot" w:pos="9017"/>
      </w:tabs>
      <w:spacing w:after="100"/>
      <w:ind w:left="1134" w:right="851"/>
    </w:pPr>
  </w:style>
  <w:style w:type="paragraph" w:styleId="Caption">
    <w:name w:val="caption"/>
    <w:basedOn w:val="Normal"/>
    <w:next w:val="Normal"/>
    <w:uiPriority w:val="22"/>
    <w:qFormat/>
    <w:rsid w:val="00C14D0D"/>
    <w:pPr>
      <w:spacing w:before="120"/>
    </w:pPr>
    <w:rPr>
      <w:b/>
      <w:bCs/>
      <w:sz w:val="18"/>
      <w:szCs w:val="18"/>
    </w:rPr>
  </w:style>
  <w:style w:type="paragraph" w:customStyle="1" w:styleId="Footerlandscape">
    <w:name w:val="Footer (landscape)"/>
    <w:basedOn w:val="Footer"/>
    <w:uiPriority w:val="24"/>
    <w:qFormat/>
    <w:rsid w:val="00C14D0D"/>
    <w:pPr>
      <w:tabs>
        <w:tab w:val="clear" w:pos="4502"/>
        <w:tab w:val="clear" w:pos="9752"/>
        <w:tab w:val="center" w:pos="7371"/>
        <w:tab w:val="right" w:pos="13948"/>
      </w:tabs>
      <w:spacing w:before="300"/>
    </w:pPr>
  </w:style>
  <w:style w:type="paragraph" w:customStyle="1" w:styleId="Headerlandscape">
    <w:name w:val="Header (landscape)"/>
    <w:basedOn w:val="Header"/>
    <w:uiPriority w:val="24"/>
    <w:qFormat/>
    <w:rsid w:val="00C14D0D"/>
    <w:pPr>
      <w:tabs>
        <w:tab w:val="clear" w:pos="4680"/>
        <w:tab w:val="clear" w:pos="9360"/>
        <w:tab w:val="right" w:pos="13608"/>
      </w:tabs>
    </w:pPr>
  </w:style>
  <w:style w:type="paragraph" w:customStyle="1" w:styleId="ListLegal">
    <w:name w:val="List Legal"/>
    <w:basedOn w:val="ListNumber"/>
    <w:uiPriority w:val="4"/>
    <w:qFormat/>
    <w:rsid w:val="00317112"/>
    <w:pPr>
      <w:keepNext/>
      <w:numPr>
        <w:numId w:val="21"/>
      </w:numPr>
      <w:spacing w:after="120" w:line="240" w:lineRule="auto"/>
    </w:pPr>
    <w:rPr>
      <w:b/>
      <w:lang w:val="en-GB"/>
    </w:rPr>
  </w:style>
  <w:style w:type="numbering" w:customStyle="1" w:styleId="ListLegalmaster">
    <w:name w:val="List Legal (master)"/>
    <w:uiPriority w:val="99"/>
    <w:rsid w:val="00317112"/>
    <w:pPr>
      <w:numPr>
        <w:numId w:val="8"/>
      </w:numPr>
    </w:pPr>
  </w:style>
  <w:style w:type="paragraph" w:customStyle="1" w:styleId="ListLegal2">
    <w:name w:val="List Legal 2"/>
    <w:basedOn w:val="ListNumber2"/>
    <w:uiPriority w:val="4"/>
    <w:qFormat/>
    <w:rsid w:val="00317112"/>
    <w:pPr>
      <w:numPr>
        <w:numId w:val="21"/>
      </w:numPr>
      <w:tabs>
        <w:tab w:val="left" w:pos="1077"/>
      </w:tabs>
      <w:spacing w:after="120" w:line="240" w:lineRule="auto"/>
    </w:pPr>
  </w:style>
  <w:style w:type="paragraph" w:customStyle="1" w:styleId="ListLegal3">
    <w:name w:val="List Legal 3"/>
    <w:basedOn w:val="ListLegal2"/>
    <w:uiPriority w:val="4"/>
    <w:qFormat/>
    <w:rsid w:val="00317112"/>
    <w:pPr>
      <w:numPr>
        <w:ilvl w:val="2"/>
      </w:numPr>
    </w:pPr>
  </w:style>
  <w:style w:type="table" w:customStyle="1" w:styleId="Tablestandard">
    <w:name w:val="Table (standard)"/>
    <w:basedOn w:val="TableNormal"/>
    <w:uiPriority w:val="99"/>
    <w:rsid w:val="006436E5"/>
    <w:pPr>
      <w:spacing w:after="0" w:line="240" w:lineRule="auto"/>
    </w:pPr>
    <w:rPr>
      <w:rFonts w:ascii="Verdana" w:hAnsi="Verdana"/>
      <w:sz w:val="18"/>
    </w:rPr>
    <w:tblPr>
      <w:tblStyleRowBandSize w:val="1"/>
      <w:tblBorders>
        <w:top w:val="single" w:sz="4" w:space="0" w:color="595959" w:themeColor="text1" w:themeTint="A6"/>
        <w:bottom w:val="single" w:sz="4" w:space="0" w:color="595959" w:themeColor="text1" w:themeTint="A6"/>
        <w:insideH w:val="single" w:sz="4" w:space="0" w:color="595959" w:themeColor="text1" w:themeTint="A6"/>
      </w:tblBorders>
    </w:tblPr>
    <w:trPr>
      <w:cantSplit/>
    </w:trPr>
    <w:tblStylePr w:type="firstRow">
      <w:rPr>
        <w:rFonts w:ascii="Verdana" w:hAnsi="Verdana"/>
        <w:b/>
        <w:color w:val="auto"/>
        <w:sz w:val="18"/>
      </w:rPr>
      <w:tblPr/>
      <w:tcPr>
        <w:shd w:val="clear" w:color="auto" w:fill="D9D9D9" w:themeFill="background1" w:themeFillShade="D9"/>
      </w:tcPr>
    </w:tblStylePr>
    <w:tblStylePr w:type="firstCol">
      <w:rPr>
        <w:rFonts w:ascii="Verdana" w:hAnsi="Verdana"/>
        <w:b/>
        <w:sz w:val="18"/>
      </w:rPr>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ListLegal4">
    <w:name w:val="List Legal 4"/>
    <w:basedOn w:val="ListLegal3"/>
    <w:uiPriority w:val="4"/>
    <w:qFormat/>
    <w:rsid w:val="000E5F2B"/>
    <w:pPr>
      <w:numPr>
        <w:ilvl w:val="3"/>
      </w:numPr>
      <w:ind w:left="2478" w:hanging="454"/>
    </w:pPr>
  </w:style>
  <w:style w:type="paragraph" w:customStyle="1" w:styleId="ListLegal5">
    <w:name w:val="List Legal 5"/>
    <w:basedOn w:val="ListLegal4"/>
    <w:uiPriority w:val="4"/>
    <w:qFormat/>
    <w:rsid w:val="00357C92"/>
    <w:pPr>
      <w:numPr>
        <w:ilvl w:val="4"/>
      </w:numPr>
      <w:ind w:left="3062" w:hanging="624"/>
    </w:pPr>
  </w:style>
  <w:style w:type="paragraph" w:customStyle="1" w:styleId="BodyTextindent">
    <w:name w:val="Body Text (indent)"/>
    <w:basedOn w:val="BodyText"/>
    <w:uiPriority w:val="1"/>
    <w:qFormat/>
    <w:rsid w:val="00275AB4"/>
    <w:pPr>
      <w:ind w:left="357"/>
    </w:pPr>
  </w:style>
  <w:style w:type="paragraph" w:customStyle="1" w:styleId="BodyTextindent2">
    <w:name w:val="Body Text (indent 2)"/>
    <w:basedOn w:val="BodyTextindent"/>
    <w:uiPriority w:val="2"/>
    <w:qFormat/>
    <w:rsid w:val="00C14D0D"/>
    <w:pPr>
      <w:ind w:left="1077"/>
    </w:pPr>
  </w:style>
  <w:style w:type="paragraph" w:customStyle="1" w:styleId="BodyTextindent3">
    <w:name w:val="Body Text (indent 3)"/>
    <w:basedOn w:val="BodyTextindent2"/>
    <w:uiPriority w:val="2"/>
    <w:qFormat/>
    <w:rsid w:val="00C14D0D"/>
    <w:pPr>
      <w:ind w:left="2024"/>
    </w:pPr>
  </w:style>
  <w:style w:type="paragraph" w:customStyle="1" w:styleId="BodyTextindent4">
    <w:name w:val="Body Text (indent 4)"/>
    <w:basedOn w:val="BodyTextindent3"/>
    <w:uiPriority w:val="2"/>
    <w:qFormat/>
    <w:rsid w:val="00C14D0D"/>
    <w:pPr>
      <w:ind w:left="2608"/>
    </w:pPr>
  </w:style>
  <w:style w:type="paragraph" w:customStyle="1" w:styleId="BodyTextindent5">
    <w:name w:val="Body Text (indent 5)"/>
    <w:basedOn w:val="BodyTextindent4"/>
    <w:uiPriority w:val="2"/>
    <w:qFormat/>
    <w:rsid w:val="00C14D0D"/>
    <w:pPr>
      <w:ind w:left="3192"/>
    </w:pPr>
  </w:style>
  <w:style w:type="character" w:customStyle="1" w:styleId="Characterhighlight">
    <w:name w:val="Character (highlight)"/>
    <w:basedOn w:val="DefaultParagraphFont"/>
    <w:uiPriority w:val="2"/>
    <w:qFormat/>
    <w:rsid w:val="00F56028"/>
    <w:rPr>
      <w:bdr w:val="none" w:sz="0" w:space="0" w:color="auto"/>
      <w:shd w:val="clear" w:color="auto" w:fill="FFFF00"/>
      <w:lang w:val="en-AU"/>
    </w:rPr>
  </w:style>
  <w:style w:type="character" w:styleId="PlaceholderText">
    <w:name w:val="Placeholder Text"/>
    <w:basedOn w:val="DefaultParagraphFont"/>
    <w:uiPriority w:val="99"/>
    <w:rsid w:val="00A57684"/>
    <w:rPr>
      <w:color w:val="808080"/>
    </w:rPr>
  </w:style>
  <w:style w:type="character" w:customStyle="1" w:styleId="MarkupRed">
    <w:name w:val="Markup Red"/>
    <w:uiPriority w:val="26"/>
    <w:rsid w:val="00D75DF9"/>
    <w:rPr>
      <w:rFonts w:ascii="Verdana" w:hAnsi="Verdana"/>
      <w:color w:val="FF0000"/>
      <w:sz w:val="20"/>
    </w:rPr>
  </w:style>
  <w:style w:type="character" w:customStyle="1" w:styleId="MarkupBlue">
    <w:name w:val="Markup Blue"/>
    <w:uiPriority w:val="25"/>
    <w:rsid w:val="00D75DF9"/>
    <w:rPr>
      <w:rFonts w:ascii="Verdana" w:hAnsi="Verdana"/>
      <w:color w:val="0000FF"/>
      <w:sz w:val="20"/>
    </w:rPr>
  </w:style>
  <w:style w:type="paragraph" w:customStyle="1" w:styleId="PARAGRAPH">
    <w:name w:val="PARAGRAPH"/>
    <w:basedOn w:val="Normal"/>
    <w:uiPriority w:val="99"/>
    <w:rsid w:val="00D26CF7"/>
    <w:pPr>
      <w:widowControl w:val="0"/>
      <w:tabs>
        <w:tab w:val="left" w:pos="1100"/>
      </w:tabs>
      <w:suppressAutoHyphens/>
      <w:autoSpaceDE w:val="0"/>
      <w:autoSpaceDN w:val="0"/>
      <w:adjustRightInd w:val="0"/>
      <w:spacing w:before="0" w:after="113" w:line="260" w:lineRule="atLeast"/>
      <w:textAlignment w:val="center"/>
    </w:pPr>
    <w:rPr>
      <w:rFonts w:ascii="Gotham-Light" w:hAnsi="Gotham-Light" w:cs="Gotham-Light"/>
      <w:color w:val="000000"/>
      <w:spacing w:val="-1"/>
      <w:lang w:val="en-US"/>
    </w:rPr>
  </w:style>
  <w:style w:type="paragraph" w:customStyle="1" w:styleId="BULLETLISTlastline">
    <w:name w:val="BULLET LIST last line"/>
    <w:basedOn w:val="Normal"/>
    <w:uiPriority w:val="99"/>
    <w:rsid w:val="00D26CF7"/>
    <w:pPr>
      <w:widowControl w:val="0"/>
      <w:tabs>
        <w:tab w:val="left" w:pos="680"/>
      </w:tabs>
      <w:suppressAutoHyphens/>
      <w:autoSpaceDE w:val="0"/>
      <w:autoSpaceDN w:val="0"/>
      <w:adjustRightInd w:val="0"/>
      <w:spacing w:before="0" w:after="170" w:line="260" w:lineRule="atLeast"/>
      <w:ind w:left="567" w:hanging="227"/>
      <w:textAlignment w:val="center"/>
    </w:pPr>
    <w:rPr>
      <w:rFonts w:ascii="Gotham-Light" w:hAnsi="Gotham-Light" w:cs="Gotham-Light"/>
      <w:color w:val="000000"/>
      <w:spacing w:val="-1"/>
      <w:lang w:val="en-GB"/>
    </w:rPr>
  </w:style>
  <w:style w:type="paragraph" w:customStyle="1" w:styleId="BULLETLIST">
    <w:name w:val="BULLET LIST"/>
    <w:basedOn w:val="Normal"/>
    <w:uiPriority w:val="99"/>
    <w:rsid w:val="00807BB9"/>
    <w:pPr>
      <w:widowControl w:val="0"/>
      <w:tabs>
        <w:tab w:val="left" w:pos="680"/>
      </w:tabs>
      <w:suppressAutoHyphens/>
      <w:autoSpaceDE w:val="0"/>
      <w:autoSpaceDN w:val="0"/>
      <w:adjustRightInd w:val="0"/>
      <w:spacing w:before="0" w:after="85" w:line="260" w:lineRule="atLeast"/>
      <w:ind w:left="567" w:hanging="227"/>
      <w:textAlignment w:val="center"/>
    </w:pPr>
    <w:rPr>
      <w:rFonts w:ascii="Gotham-Light" w:hAnsi="Gotham-Light" w:cs="Gotham-Light"/>
      <w:color w:val="000000"/>
      <w:spacing w:val="-1"/>
      <w:lang w:val="en-GB"/>
    </w:rPr>
  </w:style>
  <w:style w:type="paragraph" w:customStyle="1" w:styleId="OPENBULLETINDENT">
    <w:name w:val="OPEN BULLET INDENT"/>
    <w:basedOn w:val="PARAGRAPH"/>
    <w:uiPriority w:val="99"/>
    <w:rsid w:val="00807BB9"/>
    <w:pPr>
      <w:ind w:left="1644" w:hanging="283"/>
    </w:pPr>
  </w:style>
  <w:style w:type="paragraph" w:customStyle="1" w:styleId="Paragraph0">
    <w:name w:val="Paragraph"/>
    <w:basedOn w:val="Normal"/>
    <w:uiPriority w:val="99"/>
    <w:rsid w:val="00D13256"/>
    <w:pPr>
      <w:widowControl w:val="0"/>
      <w:suppressAutoHyphens/>
      <w:autoSpaceDE w:val="0"/>
      <w:autoSpaceDN w:val="0"/>
      <w:adjustRightInd w:val="0"/>
      <w:spacing w:before="0" w:after="170" w:line="260" w:lineRule="atLeast"/>
      <w:textAlignment w:val="center"/>
    </w:pPr>
    <w:rPr>
      <w:rFonts w:ascii="Gotham-Light" w:hAnsi="Gotham-Light" w:cs="Gotham-Light"/>
      <w:color w:val="000000"/>
      <w:spacing w:val="-1"/>
      <w:lang w:val="en-US"/>
    </w:rPr>
  </w:style>
  <w:style w:type="paragraph" w:customStyle="1" w:styleId="NoParagraphStyle">
    <w:name w:val="[No Paragraph Style]"/>
    <w:rsid w:val="00263436"/>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vic.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bac.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vic.vic.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gi.vic.gov.a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ombudsman.vic.gov.au" TargetMode="External"/><Relationship Id="rId14" Type="http://schemas.openxmlformats.org/officeDocument/2006/relationships/hyperlink" Target="http://www.vec.vic.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w\AppData\Roaming\Microsoft\Templates\TRIM\Council%20Templat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04E6-4233-42E3-82A5-E410DE847E88}">
  <ds:schemaRefs>
    <ds:schemaRef ds:uri="http://www.w3.org/2001/XMLSchema"/>
  </ds:schemaRefs>
</ds:datastoreItem>
</file>

<file path=customXml/itemProps2.xml><?xml version="1.0" encoding="utf-8"?>
<ds:datastoreItem xmlns:ds="http://schemas.openxmlformats.org/officeDocument/2006/customXml" ds:itemID="{3D71BD8B-4D06-4EED-A1D1-512AEAAE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108</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Whitehead</dc:creator>
  <dc:description>Template by Red Pony_x000d_
www.redpony.com.au</dc:description>
  <cp:lastModifiedBy>Allana Whitehead</cp:lastModifiedBy>
  <cp:revision>5</cp:revision>
  <dcterms:created xsi:type="dcterms:W3CDTF">2021-10-29T00:46:00Z</dcterms:created>
  <dcterms:modified xsi:type="dcterms:W3CDTF">2021-10-29T02:43:00Z</dcterms:modified>
</cp:coreProperties>
</file>